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F8" w:rsidRPr="002D09F8" w:rsidRDefault="00685094" w:rsidP="002D09F8">
      <w:pPr>
        <w:rPr>
          <w:rFonts w:ascii="Arial" w:eastAsia="Times New Roman" w:hAnsi="Arial" w:cs="Arial"/>
        </w:rPr>
      </w:pPr>
      <w:r>
        <w:rPr>
          <w:noProof/>
        </w:rPr>
        <w:drawing>
          <wp:inline distT="0" distB="0" distL="0" distR="0" wp14:anchorId="4314CF59" wp14:editId="10635D7B">
            <wp:extent cx="923925" cy="855739"/>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949" cy="859466"/>
                    </a:xfrm>
                    <a:prstGeom prst="rect">
                      <a:avLst/>
                    </a:prstGeom>
                    <a:noFill/>
                    <a:ln>
                      <a:noFill/>
                    </a:ln>
                  </pic:spPr>
                </pic:pic>
              </a:graphicData>
            </a:graphic>
          </wp:inline>
        </w:drawing>
      </w:r>
      <w:r w:rsidR="004534A1">
        <w:rPr>
          <w:rFonts w:ascii="Arial" w:eastAsia="Times New Roman" w:hAnsi="Arial" w:cs="Arial"/>
        </w:rPr>
        <w:t xml:space="preserve">      </w:t>
      </w:r>
      <w:r w:rsidR="004534A1">
        <w:rPr>
          <w:noProof/>
        </w:rPr>
        <w:drawing>
          <wp:inline distT="0" distB="0" distL="0" distR="0">
            <wp:extent cx="714375" cy="847725"/>
            <wp:effectExtent l="0" t="0" r="9525" b="9525"/>
            <wp:docPr id="2" name="Afbeelding 2" descr="V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r w:rsidR="004534A1">
        <w:rPr>
          <w:rFonts w:ascii="Arial" w:eastAsia="Times New Roman" w:hAnsi="Arial" w:cs="Arial"/>
        </w:rPr>
        <w:t xml:space="preserve">  </w:t>
      </w:r>
      <w:r w:rsidR="004534A1">
        <w:rPr>
          <w:noProof/>
        </w:rPr>
        <w:drawing>
          <wp:inline distT="0" distB="0" distL="0" distR="0">
            <wp:extent cx="981075" cy="571500"/>
            <wp:effectExtent l="0" t="0" r="9525" b="0"/>
            <wp:docPr id="3" name="Afbeelding 3" descr="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571500"/>
                    </a:xfrm>
                    <a:prstGeom prst="rect">
                      <a:avLst/>
                    </a:prstGeom>
                    <a:noFill/>
                    <a:ln>
                      <a:noFill/>
                    </a:ln>
                  </pic:spPr>
                </pic:pic>
              </a:graphicData>
            </a:graphic>
          </wp:inline>
        </w:drawing>
      </w:r>
      <w:r w:rsidR="004534A1">
        <w:rPr>
          <w:rFonts w:ascii="Arial" w:eastAsia="Times New Roman" w:hAnsi="Arial" w:cs="Arial"/>
        </w:rPr>
        <w:t xml:space="preserve">  </w:t>
      </w:r>
      <w:r w:rsidR="004534A1">
        <w:rPr>
          <w:noProof/>
        </w:rPr>
        <w:drawing>
          <wp:inline distT="0" distB="0" distL="0" distR="0">
            <wp:extent cx="809625" cy="809625"/>
            <wp:effectExtent l="0" t="0" r="9525" b="9525"/>
            <wp:docPr id="4" name="Afbeelding 4" descr="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004534A1">
        <w:rPr>
          <w:rFonts w:ascii="Arial" w:eastAsia="Times New Roman" w:hAnsi="Arial" w:cs="Arial"/>
        </w:rPr>
        <w:t xml:space="preserve">  </w:t>
      </w:r>
      <w:r w:rsidR="004534A1">
        <w:rPr>
          <w:noProof/>
        </w:rPr>
        <w:drawing>
          <wp:inline distT="0" distB="0" distL="0" distR="0">
            <wp:extent cx="762000" cy="971550"/>
            <wp:effectExtent l="0" t="0" r="0" b="0"/>
            <wp:docPr id="5" name="Afbeelding 5" descr="PV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V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p w:rsidR="00AA4FFB" w:rsidRDefault="00AA4FFB"/>
    <w:p w:rsidR="00F75FB0" w:rsidRPr="00F75FB0" w:rsidRDefault="00F75FB0">
      <w:pPr>
        <w:rPr>
          <w:rFonts w:ascii="Arial" w:hAnsi="Arial" w:cs="Arial"/>
        </w:rPr>
      </w:pPr>
    </w:p>
    <w:p w:rsidR="00F75FB0" w:rsidRPr="00F75FB0" w:rsidRDefault="00F75FB0">
      <w:pPr>
        <w:rPr>
          <w:rFonts w:ascii="Arial" w:hAnsi="Arial" w:cs="Arial"/>
          <w:b/>
        </w:rPr>
      </w:pPr>
      <w:r w:rsidRPr="00F75FB0">
        <w:rPr>
          <w:rFonts w:ascii="Arial" w:hAnsi="Arial" w:cs="Arial"/>
          <w:b/>
        </w:rPr>
        <w:t>Amendement</w:t>
      </w:r>
    </w:p>
    <w:p w:rsidR="00F75FB0" w:rsidRPr="00F75FB0" w:rsidRDefault="00F75FB0">
      <w:pPr>
        <w:rPr>
          <w:rFonts w:ascii="Arial" w:hAnsi="Arial" w:cs="Arial"/>
          <w:b/>
        </w:rPr>
      </w:pPr>
    </w:p>
    <w:p w:rsidR="002517B4" w:rsidRDefault="00F75FB0">
      <w:pPr>
        <w:rPr>
          <w:rFonts w:ascii="Arial" w:hAnsi="Arial" w:cs="Arial"/>
          <w:sz w:val="22"/>
          <w:szCs w:val="22"/>
        </w:rPr>
      </w:pPr>
      <w:r w:rsidRPr="00B50FE1">
        <w:rPr>
          <w:rFonts w:ascii="Arial" w:hAnsi="Arial" w:cs="Arial"/>
          <w:sz w:val="22"/>
          <w:szCs w:val="22"/>
        </w:rPr>
        <w:t>De gemeenteraad van Den Helder, in vergadering bijeen op 7 november 2016</w:t>
      </w:r>
      <w:r w:rsidR="002517B4">
        <w:rPr>
          <w:rFonts w:ascii="Arial" w:hAnsi="Arial" w:cs="Arial"/>
          <w:sz w:val="22"/>
          <w:szCs w:val="22"/>
        </w:rPr>
        <w:t>;</w:t>
      </w:r>
    </w:p>
    <w:p w:rsidR="002517B4" w:rsidRDefault="00F75FB0">
      <w:pPr>
        <w:rPr>
          <w:rFonts w:ascii="Arial" w:hAnsi="Arial" w:cs="Arial"/>
          <w:sz w:val="22"/>
          <w:szCs w:val="22"/>
        </w:rPr>
      </w:pPr>
      <w:r w:rsidRPr="00B50FE1">
        <w:rPr>
          <w:rFonts w:ascii="Arial" w:hAnsi="Arial" w:cs="Arial"/>
          <w:sz w:val="22"/>
          <w:szCs w:val="22"/>
        </w:rPr>
        <w:t xml:space="preserve">gelezen het raadsvoorstel </w:t>
      </w:r>
      <w:r w:rsidR="002517B4">
        <w:rPr>
          <w:rFonts w:ascii="Arial" w:hAnsi="Arial" w:cs="Arial"/>
          <w:sz w:val="22"/>
          <w:szCs w:val="22"/>
        </w:rPr>
        <w:t>RVO16.0016 betreffende de p</w:t>
      </w:r>
      <w:r w:rsidRPr="00B50FE1">
        <w:rPr>
          <w:rFonts w:ascii="Arial" w:hAnsi="Arial" w:cs="Arial"/>
          <w:sz w:val="22"/>
          <w:szCs w:val="22"/>
        </w:rPr>
        <w:t>arkeervisie</w:t>
      </w:r>
      <w:r w:rsidR="00B50FE1">
        <w:rPr>
          <w:rFonts w:ascii="Arial" w:hAnsi="Arial" w:cs="Arial"/>
          <w:sz w:val="22"/>
          <w:szCs w:val="22"/>
        </w:rPr>
        <w:t xml:space="preserve"> 2016-2019</w:t>
      </w:r>
      <w:r w:rsidR="002517B4">
        <w:rPr>
          <w:rFonts w:ascii="Arial" w:hAnsi="Arial" w:cs="Arial"/>
          <w:sz w:val="22"/>
          <w:szCs w:val="22"/>
        </w:rPr>
        <w:t xml:space="preserve"> </w:t>
      </w:r>
    </w:p>
    <w:p w:rsidR="00F75FB0" w:rsidRPr="00B50FE1" w:rsidRDefault="002517B4">
      <w:pPr>
        <w:rPr>
          <w:rFonts w:ascii="Arial" w:hAnsi="Arial" w:cs="Arial"/>
          <w:sz w:val="22"/>
          <w:szCs w:val="22"/>
        </w:rPr>
      </w:pPr>
      <w:r>
        <w:rPr>
          <w:rFonts w:ascii="Arial" w:hAnsi="Arial" w:cs="Arial"/>
          <w:sz w:val="22"/>
          <w:szCs w:val="22"/>
        </w:rPr>
        <w:t>(agendapunt 21);</w:t>
      </w:r>
    </w:p>
    <w:p w:rsidR="00F75FB0" w:rsidRPr="00B50FE1" w:rsidRDefault="00F75FB0">
      <w:pPr>
        <w:rPr>
          <w:rFonts w:ascii="Arial" w:hAnsi="Arial" w:cs="Arial"/>
          <w:sz w:val="22"/>
          <w:szCs w:val="22"/>
        </w:rPr>
      </w:pPr>
    </w:p>
    <w:p w:rsidR="00F75FB0" w:rsidRPr="002517B4" w:rsidRDefault="00F75FB0">
      <w:pPr>
        <w:rPr>
          <w:rFonts w:ascii="Arial" w:hAnsi="Arial" w:cs="Arial"/>
          <w:b/>
          <w:sz w:val="22"/>
          <w:szCs w:val="22"/>
        </w:rPr>
      </w:pPr>
      <w:r w:rsidRPr="002517B4">
        <w:rPr>
          <w:rFonts w:ascii="Arial" w:hAnsi="Arial" w:cs="Arial"/>
          <w:b/>
          <w:sz w:val="22"/>
          <w:szCs w:val="22"/>
        </w:rPr>
        <w:t>besluit:</w:t>
      </w:r>
    </w:p>
    <w:p w:rsidR="00F75FB0" w:rsidRPr="00B50FE1" w:rsidRDefault="00F75FB0">
      <w:pPr>
        <w:rPr>
          <w:rFonts w:ascii="Arial" w:hAnsi="Arial" w:cs="Arial"/>
          <w:sz w:val="22"/>
          <w:szCs w:val="22"/>
        </w:rPr>
      </w:pPr>
      <w:r w:rsidRPr="00B50FE1">
        <w:rPr>
          <w:rFonts w:ascii="Arial" w:hAnsi="Arial" w:cs="Arial"/>
          <w:sz w:val="22"/>
          <w:szCs w:val="22"/>
        </w:rPr>
        <w:t xml:space="preserve">het </w:t>
      </w:r>
      <w:r w:rsidR="002517B4">
        <w:rPr>
          <w:rFonts w:ascii="Arial" w:hAnsi="Arial" w:cs="Arial"/>
          <w:sz w:val="22"/>
          <w:szCs w:val="22"/>
        </w:rPr>
        <w:t>ontwerpbesluit (RB16.0014)</w:t>
      </w:r>
      <w:r w:rsidRPr="00B50FE1">
        <w:rPr>
          <w:rFonts w:ascii="Arial" w:hAnsi="Arial" w:cs="Arial"/>
          <w:sz w:val="22"/>
          <w:szCs w:val="22"/>
        </w:rPr>
        <w:t xml:space="preserve"> als volgt te wijzigen</w:t>
      </w:r>
      <w:r w:rsidR="00ED0746" w:rsidRPr="00B50FE1">
        <w:rPr>
          <w:rFonts w:ascii="Arial" w:hAnsi="Arial" w:cs="Arial"/>
          <w:sz w:val="22"/>
          <w:szCs w:val="22"/>
        </w:rPr>
        <w:t xml:space="preserve"> en aan te vullen</w:t>
      </w:r>
      <w:r w:rsidRPr="00B50FE1">
        <w:rPr>
          <w:rFonts w:ascii="Arial" w:hAnsi="Arial" w:cs="Arial"/>
          <w:sz w:val="22"/>
          <w:szCs w:val="22"/>
        </w:rPr>
        <w:t>:</w:t>
      </w:r>
    </w:p>
    <w:p w:rsidR="00F75FB0" w:rsidRDefault="00F75FB0" w:rsidP="00EE4C41">
      <w:pPr>
        <w:pStyle w:val="Lijstalinea"/>
        <w:rPr>
          <w:rFonts w:ascii="Arial" w:hAnsi="Arial" w:cs="Arial"/>
          <w:sz w:val="22"/>
          <w:szCs w:val="22"/>
        </w:rPr>
      </w:pPr>
    </w:p>
    <w:p w:rsidR="009C4EC0" w:rsidRPr="00B50FE1" w:rsidRDefault="00E902B8" w:rsidP="009C4EC0">
      <w:pPr>
        <w:pStyle w:val="Lijstalinea"/>
        <w:numPr>
          <w:ilvl w:val="0"/>
          <w:numId w:val="1"/>
        </w:numPr>
        <w:rPr>
          <w:rFonts w:ascii="Arial" w:hAnsi="Arial" w:cs="Arial"/>
          <w:sz w:val="22"/>
          <w:szCs w:val="22"/>
        </w:rPr>
      </w:pPr>
      <w:r>
        <w:rPr>
          <w:rFonts w:ascii="Arial" w:hAnsi="Arial" w:cs="Arial"/>
          <w:sz w:val="22"/>
          <w:szCs w:val="22"/>
        </w:rPr>
        <w:t>beslis</w:t>
      </w:r>
      <w:r w:rsidR="009C4EC0">
        <w:rPr>
          <w:rFonts w:ascii="Arial" w:hAnsi="Arial" w:cs="Arial"/>
          <w:sz w:val="22"/>
          <w:szCs w:val="22"/>
        </w:rPr>
        <w:t xml:space="preserve">punt </w:t>
      </w:r>
      <w:r w:rsidR="00AD4A7D">
        <w:rPr>
          <w:rFonts w:ascii="Arial" w:hAnsi="Arial" w:cs="Arial"/>
          <w:sz w:val="22"/>
          <w:szCs w:val="22"/>
        </w:rPr>
        <w:t>2</w:t>
      </w:r>
      <w:r w:rsidR="009C4EC0">
        <w:rPr>
          <w:rFonts w:ascii="Arial" w:hAnsi="Arial" w:cs="Arial"/>
          <w:sz w:val="22"/>
          <w:szCs w:val="22"/>
        </w:rPr>
        <w:t xml:space="preserve"> te wijzigen in</w:t>
      </w:r>
      <w:r w:rsidR="00D22EB1">
        <w:rPr>
          <w:rFonts w:ascii="Arial" w:hAnsi="Arial" w:cs="Arial"/>
          <w:sz w:val="22"/>
          <w:szCs w:val="22"/>
        </w:rPr>
        <w:t>:</w:t>
      </w:r>
      <w:r w:rsidR="00D22EB1" w:rsidRPr="00D22EB1">
        <w:rPr>
          <w:rStyle w:val="BallontekstChar"/>
          <w:rFonts w:eastAsia="Times New Roman"/>
        </w:rPr>
        <w:t xml:space="preserve"> </w:t>
      </w:r>
      <w:r w:rsidR="00D22EB1" w:rsidRPr="00D22EB1">
        <w:rPr>
          <w:rStyle w:val="s5"/>
          <w:rFonts w:ascii="Arial" w:eastAsia="Times New Roman" w:hAnsi="Arial" w:cs="Arial"/>
          <w:sz w:val="22"/>
          <w:szCs w:val="22"/>
        </w:rPr>
        <w:t>per 1 december 2016 betaald parkeren af te schaffen in de stad, als proef met een looptijd tot </w:t>
      </w:r>
      <w:r w:rsidR="00D22EB1" w:rsidRPr="00D22EB1">
        <w:rPr>
          <w:rStyle w:val="s5"/>
          <w:rFonts w:ascii="Arial" w:hAnsi="Arial" w:cs="Arial"/>
          <w:sz w:val="22"/>
          <w:szCs w:val="22"/>
        </w:rPr>
        <w:t xml:space="preserve"> het </w:t>
      </w:r>
      <w:r w:rsidR="009166DD">
        <w:rPr>
          <w:rStyle w:val="s5"/>
          <w:rFonts w:ascii="Arial" w:hAnsi="Arial" w:cs="Arial"/>
          <w:sz w:val="22"/>
          <w:szCs w:val="22"/>
        </w:rPr>
        <w:t>3</w:t>
      </w:r>
      <w:r w:rsidR="00D22EB1" w:rsidRPr="00D22EB1">
        <w:rPr>
          <w:rStyle w:val="s8"/>
          <w:rFonts w:ascii="Arial" w:eastAsia="Times New Roman" w:hAnsi="Arial" w:cs="Arial"/>
          <w:sz w:val="22"/>
          <w:szCs w:val="22"/>
          <w:vertAlign w:val="superscript"/>
        </w:rPr>
        <w:t>de</w:t>
      </w:r>
      <w:r w:rsidR="00D22EB1" w:rsidRPr="00D22EB1">
        <w:rPr>
          <w:rStyle w:val="s5"/>
          <w:rFonts w:ascii="Arial" w:eastAsia="Times New Roman" w:hAnsi="Arial" w:cs="Arial"/>
          <w:sz w:val="22"/>
          <w:szCs w:val="22"/>
        </w:rPr>
        <w:t> kwartaal 2018</w:t>
      </w:r>
      <w:r w:rsidR="009C4EC0" w:rsidRPr="00D22EB1">
        <w:rPr>
          <w:rFonts w:ascii="Arial" w:hAnsi="Arial" w:cs="Arial"/>
          <w:sz w:val="22"/>
          <w:szCs w:val="22"/>
        </w:rPr>
        <w:t>;</w:t>
      </w:r>
    </w:p>
    <w:p w:rsidR="00F75FB0" w:rsidRDefault="009E3258" w:rsidP="00F75FB0">
      <w:pPr>
        <w:pStyle w:val="Lijstalinea"/>
        <w:numPr>
          <w:ilvl w:val="0"/>
          <w:numId w:val="1"/>
        </w:numPr>
        <w:rPr>
          <w:rFonts w:ascii="Arial" w:hAnsi="Arial" w:cs="Arial"/>
          <w:sz w:val="22"/>
          <w:szCs w:val="22"/>
        </w:rPr>
      </w:pPr>
      <w:r w:rsidRPr="00B50FE1">
        <w:rPr>
          <w:rFonts w:ascii="Arial" w:hAnsi="Arial" w:cs="Arial"/>
          <w:sz w:val="22"/>
          <w:szCs w:val="22"/>
        </w:rPr>
        <w:t xml:space="preserve">de </w:t>
      </w:r>
      <w:r w:rsidR="00E902B8">
        <w:rPr>
          <w:rFonts w:ascii="Arial" w:hAnsi="Arial" w:cs="Arial"/>
          <w:sz w:val="22"/>
          <w:szCs w:val="22"/>
        </w:rPr>
        <w:t>beslis</w:t>
      </w:r>
      <w:r w:rsidRPr="00B50FE1">
        <w:rPr>
          <w:rFonts w:ascii="Arial" w:hAnsi="Arial" w:cs="Arial"/>
          <w:sz w:val="22"/>
          <w:szCs w:val="22"/>
        </w:rPr>
        <w:t xml:space="preserve">punten 3 tot en met </w:t>
      </w:r>
      <w:r w:rsidR="00DB03E0">
        <w:rPr>
          <w:rFonts w:ascii="Arial" w:hAnsi="Arial" w:cs="Arial"/>
          <w:sz w:val="22"/>
          <w:szCs w:val="22"/>
        </w:rPr>
        <w:t>10</w:t>
      </w:r>
      <w:r w:rsidRPr="00B50FE1">
        <w:rPr>
          <w:rFonts w:ascii="Arial" w:hAnsi="Arial" w:cs="Arial"/>
          <w:sz w:val="22"/>
          <w:szCs w:val="22"/>
        </w:rPr>
        <w:t xml:space="preserve"> laten vervallen;</w:t>
      </w:r>
    </w:p>
    <w:p w:rsidR="0045130B" w:rsidRPr="0045130B" w:rsidRDefault="0045130B" w:rsidP="0045130B">
      <w:pPr>
        <w:pStyle w:val="Lijstalinea"/>
        <w:numPr>
          <w:ilvl w:val="0"/>
          <w:numId w:val="1"/>
        </w:numPr>
        <w:rPr>
          <w:rFonts w:ascii="Arial" w:hAnsi="Arial" w:cs="Arial"/>
          <w:sz w:val="22"/>
          <w:szCs w:val="22"/>
        </w:rPr>
      </w:pPr>
      <w:r>
        <w:rPr>
          <w:rFonts w:ascii="Arial" w:hAnsi="Arial" w:cs="Arial"/>
          <w:sz w:val="22"/>
          <w:szCs w:val="22"/>
        </w:rPr>
        <w:t xml:space="preserve">nieuw </w:t>
      </w:r>
      <w:r w:rsidR="00E902B8">
        <w:rPr>
          <w:rFonts w:ascii="Arial" w:hAnsi="Arial" w:cs="Arial"/>
          <w:sz w:val="22"/>
          <w:szCs w:val="22"/>
        </w:rPr>
        <w:t>beslis</w:t>
      </w:r>
      <w:r>
        <w:rPr>
          <w:rFonts w:ascii="Arial" w:hAnsi="Arial" w:cs="Arial"/>
          <w:sz w:val="22"/>
          <w:szCs w:val="22"/>
        </w:rPr>
        <w:t>punt 3</w:t>
      </w:r>
      <w:r w:rsidRPr="0045130B">
        <w:rPr>
          <w:rFonts w:ascii="Arial" w:hAnsi="Arial" w:cs="Arial"/>
          <w:sz w:val="22"/>
          <w:szCs w:val="22"/>
        </w:rPr>
        <w:t>: het eerste kwartaal van 2017 een besluit aan de raad voor te leggen over benodigde regulerende maatregelen om de overlast van bijvoorbeeld het TESO parkeren te beperken. Bijvoorbeeld via blauwe zones rond het stadshart;</w:t>
      </w:r>
    </w:p>
    <w:p w:rsidR="009E3258" w:rsidRDefault="00CB59D5" w:rsidP="00F75FB0">
      <w:pPr>
        <w:pStyle w:val="Lijstalinea"/>
        <w:numPr>
          <w:ilvl w:val="0"/>
          <w:numId w:val="1"/>
        </w:numPr>
        <w:rPr>
          <w:rFonts w:ascii="Arial" w:hAnsi="Arial" w:cs="Arial"/>
          <w:sz w:val="22"/>
          <w:szCs w:val="22"/>
        </w:rPr>
      </w:pPr>
      <w:r w:rsidRPr="00B50FE1">
        <w:rPr>
          <w:rFonts w:ascii="Arial" w:hAnsi="Arial" w:cs="Arial"/>
          <w:sz w:val="22"/>
          <w:szCs w:val="22"/>
        </w:rPr>
        <w:t xml:space="preserve">nieuw </w:t>
      </w:r>
      <w:r w:rsidR="00E902B8">
        <w:rPr>
          <w:rFonts w:ascii="Arial" w:hAnsi="Arial" w:cs="Arial"/>
          <w:sz w:val="22"/>
          <w:szCs w:val="22"/>
        </w:rPr>
        <w:t>beslis</w:t>
      </w:r>
      <w:r w:rsidRPr="00B50FE1">
        <w:rPr>
          <w:rFonts w:ascii="Arial" w:hAnsi="Arial" w:cs="Arial"/>
          <w:sz w:val="22"/>
          <w:szCs w:val="22"/>
        </w:rPr>
        <w:t xml:space="preserve">punt </w:t>
      </w:r>
      <w:r w:rsidR="0045130B">
        <w:rPr>
          <w:rFonts w:ascii="Arial" w:hAnsi="Arial" w:cs="Arial"/>
          <w:sz w:val="22"/>
          <w:szCs w:val="22"/>
        </w:rPr>
        <w:t>4</w:t>
      </w:r>
      <w:r w:rsidR="007A1502" w:rsidRPr="007A1502">
        <w:rPr>
          <w:rFonts w:ascii="Arial" w:hAnsi="Arial" w:cs="Arial"/>
          <w:sz w:val="22"/>
          <w:szCs w:val="22"/>
        </w:rPr>
        <w:t>: ruim voor het einde van de looptijd grondig te evalueren wat de effecten zijn geweest van de invoering van gratis parkeren</w:t>
      </w:r>
      <w:r w:rsidRPr="00B50FE1">
        <w:rPr>
          <w:rFonts w:ascii="Arial" w:hAnsi="Arial" w:cs="Arial"/>
          <w:sz w:val="22"/>
          <w:szCs w:val="22"/>
        </w:rPr>
        <w:t>;</w:t>
      </w:r>
      <w:r w:rsidR="00A46662" w:rsidRPr="00A46662">
        <w:rPr>
          <w:rFonts w:ascii="Calibri" w:eastAsia="Times New Roman" w:hAnsi="Calibri"/>
          <w:sz w:val="22"/>
          <w:szCs w:val="22"/>
          <w:lang w:eastAsia="en-US"/>
        </w:rPr>
        <w:t xml:space="preserve"> </w:t>
      </w:r>
    </w:p>
    <w:p w:rsidR="00A46662" w:rsidRPr="00B50FE1" w:rsidRDefault="00A46662" w:rsidP="00F75FB0">
      <w:pPr>
        <w:pStyle w:val="Lijstalinea"/>
        <w:numPr>
          <w:ilvl w:val="0"/>
          <w:numId w:val="1"/>
        </w:numPr>
        <w:rPr>
          <w:rFonts w:ascii="Arial" w:hAnsi="Arial" w:cs="Arial"/>
          <w:sz w:val="22"/>
          <w:szCs w:val="22"/>
        </w:rPr>
      </w:pPr>
      <w:r>
        <w:rPr>
          <w:rFonts w:ascii="Arial" w:hAnsi="Arial" w:cs="Arial"/>
          <w:sz w:val="22"/>
          <w:szCs w:val="22"/>
        </w:rPr>
        <w:t xml:space="preserve">nieuw </w:t>
      </w:r>
      <w:r w:rsidR="00E902B8">
        <w:rPr>
          <w:rFonts w:ascii="Arial" w:hAnsi="Arial" w:cs="Arial"/>
          <w:sz w:val="22"/>
          <w:szCs w:val="22"/>
        </w:rPr>
        <w:t>beslis</w:t>
      </w:r>
      <w:r>
        <w:rPr>
          <w:rFonts w:ascii="Arial" w:hAnsi="Arial" w:cs="Arial"/>
          <w:sz w:val="22"/>
          <w:szCs w:val="22"/>
        </w:rPr>
        <w:t xml:space="preserve">punt </w:t>
      </w:r>
      <w:r w:rsidR="0045130B">
        <w:rPr>
          <w:rFonts w:ascii="Arial" w:hAnsi="Arial" w:cs="Arial"/>
          <w:sz w:val="22"/>
          <w:szCs w:val="22"/>
        </w:rPr>
        <w:t>5</w:t>
      </w:r>
      <w:r>
        <w:rPr>
          <w:rFonts w:ascii="Arial" w:hAnsi="Arial" w:cs="Arial"/>
          <w:sz w:val="22"/>
          <w:szCs w:val="22"/>
        </w:rPr>
        <w:t xml:space="preserve">: </w:t>
      </w:r>
      <w:r w:rsidRPr="00A46662">
        <w:rPr>
          <w:rFonts w:ascii="Arial" w:hAnsi="Arial" w:cs="Arial"/>
          <w:sz w:val="22"/>
          <w:szCs w:val="22"/>
        </w:rPr>
        <w:t>de evaluatie te ondersteunen door</w:t>
      </w:r>
      <w:r w:rsidR="009166DD">
        <w:rPr>
          <w:rFonts w:ascii="Arial" w:hAnsi="Arial" w:cs="Arial"/>
          <w:sz w:val="22"/>
          <w:szCs w:val="22"/>
        </w:rPr>
        <w:t xml:space="preserve">, </w:t>
      </w:r>
      <w:r w:rsidR="009166DD" w:rsidRPr="009166DD">
        <w:rPr>
          <w:rFonts w:ascii="Arial" w:hAnsi="Arial" w:cs="Arial"/>
          <w:sz w:val="22"/>
          <w:szCs w:val="22"/>
        </w:rPr>
        <w:t>samen met de ondernemers</w:t>
      </w:r>
      <w:r w:rsidR="009166DD">
        <w:rPr>
          <w:rFonts w:ascii="Arial" w:hAnsi="Arial" w:cs="Arial"/>
          <w:sz w:val="22"/>
          <w:szCs w:val="22"/>
        </w:rPr>
        <w:t>,</w:t>
      </w:r>
      <w:r w:rsidR="009166DD" w:rsidRPr="009166DD">
        <w:rPr>
          <w:rFonts w:ascii="Arial" w:hAnsi="Arial" w:cs="Arial"/>
          <w:sz w:val="22"/>
          <w:szCs w:val="22"/>
        </w:rPr>
        <w:t xml:space="preserve"> </w:t>
      </w:r>
      <w:r w:rsidRPr="00A46662">
        <w:rPr>
          <w:rFonts w:ascii="Arial" w:hAnsi="Arial" w:cs="Arial"/>
          <w:sz w:val="22"/>
          <w:szCs w:val="22"/>
        </w:rPr>
        <w:t>het uitvoeren van een koopstromen onderzoek en de belevingsmonitor in 2017</w:t>
      </w:r>
      <w:r w:rsidR="00824A42">
        <w:rPr>
          <w:rFonts w:ascii="Arial" w:hAnsi="Arial" w:cs="Arial"/>
          <w:sz w:val="22"/>
          <w:szCs w:val="22"/>
        </w:rPr>
        <w:t>;</w:t>
      </w:r>
    </w:p>
    <w:p w:rsidR="00CB59D5" w:rsidRPr="00B50FE1" w:rsidRDefault="00CB59D5" w:rsidP="00F75FB0">
      <w:pPr>
        <w:pStyle w:val="Lijstalinea"/>
        <w:numPr>
          <w:ilvl w:val="0"/>
          <w:numId w:val="1"/>
        </w:numPr>
        <w:rPr>
          <w:rFonts w:ascii="Arial" w:hAnsi="Arial" w:cs="Arial"/>
          <w:sz w:val="22"/>
          <w:szCs w:val="22"/>
        </w:rPr>
      </w:pPr>
      <w:r w:rsidRPr="00B50FE1">
        <w:rPr>
          <w:rFonts w:ascii="Arial" w:hAnsi="Arial" w:cs="Arial"/>
          <w:sz w:val="22"/>
          <w:szCs w:val="22"/>
        </w:rPr>
        <w:t xml:space="preserve">nieuw </w:t>
      </w:r>
      <w:r w:rsidR="00E902B8">
        <w:rPr>
          <w:rFonts w:ascii="Arial" w:hAnsi="Arial" w:cs="Arial"/>
          <w:sz w:val="22"/>
          <w:szCs w:val="22"/>
        </w:rPr>
        <w:t>beslis</w:t>
      </w:r>
      <w:r w:rsidRPr="00B50FE1">
        <w:rPr>
          <w:rFonts w:ascii="Arial" w:hAnsi="Arial" w:cs="Arial"/>
          <w:sz w:val="22"/>
          <w:szCs w:val="22"/>
        </w:rPr>
        <w:t xml:space="preserve">punt </w:t>
      </w:r>
      <w:r w:rsidR="0045130B">
        <w:rPr>
          <w:rFonts w:ascii="Arial" w:hAnsi="Arial" w:cs="Arial"/>
          <w:sz w:val="22"/>
          <w:szCs w:val="22"/>
        </w:rPr>
        <w:t>6</w:t>
      </w:r>
      <w:r w:rsidRPr="00B50FE1">
        <w:rPr>
          <w:rFonts w:ascii="Arial" w:hAnsi="Arial" w:cs="Arial"/>
          <w:sz w:val="22"/>
          <w:szCs w:val="22"/>
        </w:rPr>
        <w:t>: voor de bewoners</w:t>
      </w:r>
      <w:r w:rsidR="004A0622" w:rsidRPr="00B50FE1">
        <w:rPr>
          <w:rFonts w:ascii="Arial" w:hAnsi="Arial" w:cs="Arial"/>
          <w:sz w:val="22"/>
          <w:szCs w:val="22"/>
        </w:rPr>
        <w:t>,</w:t>
      </w:r>
      <w:r w:rsidRPr="00B50FE1">
        <w:rPr>
          <w:rFonts w:ascii="Arial" w:hAnsi="Arial" w:cs="Arial"/>
          <w:sz w:val="22"/>
          <w:szCs w:val="22"/>
        </w:rPr>
        <w:t xml:space="preserve"> die binnen het </w:t>
      </w:r>
      <w:r w:rsidR="004A0622" w:rsidRPr="00B50FE1">
        <w:rPr>
          <w:rFonts w:ascii="Arial" w:hAnsi="Arial" w:cs="Arial"/>
          <w:sz w:val="22"/>
          <w:szCs w:val="22"/>
        </w:rPr>
        <w:t>gebied</w:t>
      </w:r>
      <w:r w:rsidR="00AD4A7D">
        <w:rPr>
          <w:rFonts w:ascii="Arial" w:hAnsi="Arial" w:cs="Arial"/>
          <w:sz w:val="22"/>
          <w:szCs w:val="22"/>
        </w:rPr>
        <w:t xml:space="preserve"> van de blauwe zones</w:t>
      </w:r>
      <w:r w:rsidRPr="00B50FE1">
        <w:rPr>
          <w:rFonts w:ascii="Arial" w:hAnsi="Arial" w:cs="Arial"/>
          <w:sz w:val="22"/>
          <w:szCs w:val="22"/>
        </w:rPr>
        <w:t xml:space="preserve"> wonen</w:t>
      </w:r>
      <w:r w:rsidR="004A0622" w:rsidRPr="00B50FE1">
        <w:rPr>
          <w:rFonts w:ascii="Arial" w:hAnsi="Arial" w:cs="Arial"/>
          <w:sz w:val="22"/>
          <w:szCs w:val="22"/>
        </w:rPr>
        <w:t>,</w:t>
      </w:r>
      <w:r w:rsidRPr="00B50FE1">
        <w:rPr>
          <w:rFonts w:ascii="Arial" w:hAnsi="Arial" w:cs="Arial"/>
          <w:sz w:val="22"/>
          <w:szCs w:val="22"/>
        </w:rPr>
        <w:t xml:space="preserve"> </w:t>
      </w:r>
      <w:r w:rsidR="004A0622" w:rsidRPr="00B50FE1">
        <w:rPr>
          <w:rFonts w:ascii="Arial" w:hAnsi="Arial" w:cs="Arial"/>
          <w:sz w:val="22"/>
          <w:szCs w:val="22"/>
        </w:rPr>
        <w:t xml:space="preserve">geldt </w:t>
      </w:r>
      <w:r w:rsidRPr="00B50FE1">
        <w:rPr>
          <w:rFonts w:ascii="Arial" w:hAnsi="Arial" w:cs="Arial"/>
          <w:sz w:val="22"/>
          <w:szCs w:val="22"/>
        </w:rPr>
        <w:t>grat</w:t>
      </w:r>
      <w:r w:rsidR="00225BA7" w:rsidRPr="00B50FE1">
        <w:rPr>
          <w:rFonts w:ascii="Arial" w:hAnsi="Arial" w:cs="Arial"/>
          <w:sz w:val="22"/>
          <w:szCs w:val="22"/>
        </w:rPr>
        <w:t>i</w:t>
      </w:r>
      <w:r w:rsidRPr="00B50FE1">
        <w:rPr>
          <w:rFonts w:ascii="Arial" w:hAnsi="Arial" w:cs="Arial"/>
          <w:sz w:val="22"/>
          <w:szCs w:val="22"/>
        </w:rPr>
        <w:t>s</w:t>
      </w:r>
      <w:r w:rsidR="004A0622" w:rsidRPr="00B50FE1">
        <w:rPr>
          <w:rFonts w:ascii="Arial" w:hAnsi="Arial" w:cs="Arial"/>
          <w:sz w:val="22"/>
          <w:szCs w:val="22"/>
        </w:rPr>
        <w:t xml:space="preserve"> parkeren door</w:t>
      </w:r>
      <w:r w:rsidR="00824A42">
        <w:rPr>
          <w:rFonts w:ascii="Arial" w:hAnsi="Arial" w:cs="Arial"/>
          <w:sz w:val="22"/>
          <w:szCs w:val="22"/>
        </w:rPr>
        <w:t xml:space="preserve"> </w:t>
      </w:r>
      <w:r w:rsidR="004A0622" w:rsidRPr="00B50FE1">
        <w:rPr>
          <w:rFonts w:ascii="Arial" w:hAnsi="Arial" w:cs="Arial"/>
          <w:sz w:val="22"/>
          <w:szCs w:val="22"/>
        </w:rPr>
        <w:t>middel van een vignet of kentekenscan;</w:t>
      </w:r>
    </w:p>
    <w:p w:rsidR="00125343" w:rsidRDefault="00125343" w:rsidP="00F75FB0">
      <w:pPr>
        <w:pStyle w:val="Lijstalinea"/>
        <w:numPr>
          <w:ilvl w:val="0"/>
          <w:numId w:val="1"/>
        </w:numPr>
        <w:rPr>
          <w:rFonts w:ascii="Arial" w:hAnsi="Arial" w:cs="Arial"/>
          <w:sz w:val="22"/>
          <w:szCs w:val="22"/>
        </w:rPr>
      </w:pPr>
      <w:r>
        <w:rPr>
          <w:rFonts w:ascii="Arial" w:hAnsi="Arial" w:cs="Arial"/>
          <w:sz w:val="22"/>
          <w:szCs w:val="22"/>
        </w:rPr>
        <w:t xml:space="preserve">nieuw </w:t>
      </w:r>
      <w:r w:rsidR="00E902B8">
        <w:rPr>
          <w:rFonts w:ascii="Arial" w:hAnsi="Arial" w:cs="Arial"/>
          <w:sz w:val="22"/>
          <w:szCs w:val="22"/>
        </w:rPr>
        <w:t>beslis</w:t>
      </w:r>
      <w:r>
        <w:rPr>
          <w:rFonts w:ascii="Arial" w:hAnsi="Arial" w:cs="Arial"/>
          <w:sz w:val="22"/>
          <w:szCs w:val="22"/>
        </w:rPr>
        <w:t xml:space="preserve">punt </w:t>
      </w:r>
      <w:r w:rsidR="0045130B">
        <w:rPr>
          <w:rFonts w:ascii="Arial" w:hAnsi="Arial" w:cs="Arial"/>
          <w:sz w:val="22"/>
          <w:szCs w:val="22"/>
        </w:rPr>
        <w:t>7</w:t>
      </w:r>
      <w:r>
        <w:rPr>
          <w:rFonts w:ascii="Arial" w:hAnsi="Arial" w:cs="Arial"/>
          <w:sz w:val="22"/>
          <w:szCs w:val="22"/>
        </w:rPr>
        <w:t>: de Parkeervisie Den Helder 20</w:t>
      </w:r>
      <w:r w:rsidR="00251B94">
        <w:rPr>
          <w:rFonts w:ascii="Arial" w:hAnsi="Arial" w:cs="Arial"/>
          <w:sz w:val="22"/>
          <w:szCs w:val="22"/>
        </w:rPr>
        <w:t>0</w:t>
      </w:r>
      <w:r>
        <w:rPr>
          <w:rFonts w:ascii="Arial" w:hAnsi="Arial" w:cs="Arial"/>
          <w:sz w:val="22"/>
          <w:szCs w:val="22"/>
        </w:rPr>
        <w:t>9 in te trekken;</w:t>
      </w:r>
    </w:p>
    <w:p w:rsidR="00ED0746" w:rsidRPr="00B50FE1" w:rsidRDefault="00ED0746" w:rsidP="00ED0746">
      <w:pPr>
        <w:rPr>
          <w:rFonts w:ascii="Arial" w:hAnsi="Arial" w:cs="Arial"/>
          <w:sz w:val="22"/>
          <w:szCs w:val="22"/>
        </w:rPr>
      </w:pPr>
    </w:p>
    <w:p w:rsidR="00FB4225" w:rsidRPr="00B50FE1" w:rsidRDefault="00FB4225" w:rsidP="00ED0746">
      <w:pPr>
        <w:rPr>
          <w:rFonts w:ascii="Arial" w:hAnsi="Arial" w:cs="Arial"/>
          <w:sz w:val="22"/>
          <w:szCs w:val="22"/>
        </w:rPr>
      </w:pPr>
      <w:r w:rsidRPr="00B50FE1">
        <w:rPr>
          <w:rFonts w:ascii="Arial" w:hAnsi="Arial" w:cs="Arial"/>
          <w:sz w:val="22"/>
          <w:szCs w:val="22"/>
        </w:rPr>
        <w:t>N</w:t>
      </w:r>
      <w:r w:rsidR="00ED0746" w:rsidRPr="00B50FE1">
        <w:rPr>
          <w:rFonts w:ascii="Arial" w:hAnsi="Arial" w:cs="Arial"/>
          <w:sz w:val="22"/>
          <w:szCs w:val="22"/>
        </w:rPr>
        <w:t>amens de fractie</w:t>
      </w:r>
      <w:r w:rsidR="009C4EC0">
        <w:rPr>
          <w:rFonts w:ascii="Arial" w:hAnsi="Arial" w:cs="Arial"/>
          <w:sz w:val="22"/>
          <w:szCs w:val="22"/>
        </w:rPr>
        <w:t>s,</w:t>
      </w:r>
    </w:p>
    <w:p w:rsidR="00FB4225" w:rsidRDefault="00FB4225" w:rsidP="00ED0746">
      <w:pPr>
        <w:rPr>
          <w:rFonts w:ascii="Arial" w:hAnsi="Arial" w:cs="Arial"/>
          <w:sz w:val="22"/>
          <w:szCs w:val="22"/>
        </w:rPr>
      </w:pPr>
    </w:p>
    <w:p w:rsidR="009C4EC0" w:rsidRPr="00B50FE1" w:rsidRDefault="009C4EC0" w:rsidP="00ED0746">
      <w:pPr>
        <w:rPr>
          <w:rFonts w:ascii="Arial" w:hAnsi="Arial" w:cs="Arial"/>
          <w:sz w:val="22"/>
          <w:szCs w:val="22"/>
        </w:rPr>
      </w:pPr>
      <w:r>
        <w:rPr>
          <w:rFonts w:ascii="Arial" w:hAnsi="Arial" w:cs="Arial"/>
          <w:sz w:val="22"/>
          <w:szCs w:val="22"/>
        </w:rPr>
        <w:t xml:space="preserve">Stadspartij DH   </w:t>
      </w:r>
      <w:r>
        <w:rPr>
          <w:rFonts w:ascii="Arial" w:hAnsi="Arial" w:cs="Arial"/>
          <w:sz w:val="22"/>
          <w:szCs w:val="22"/>
        </w:rPr>
        <w:tab/>
        <w:t>VVD</w:t>
      </w:r>
      <w:r>
        <w:rPr>
          <w:rFonts w:ascii="Arial" w:hAnsi="Arial" w:cs="Arial"/>
          <w:sz w:val="22"/>
          <w:szCs w:val="22"/>
        </w:rPr>
        <w:tab/>
      </w:r>
      <w:r>
        <w:rPr>
          <w:rFonts w:ascii="Arial" w:hAnsi="Arial" w:cs="Arial"/>
          <w:sz w:val="22"/>
          <w:szCs w:val="22"/>
        </w:rPr>
        <w:tab/>
        <w:t>D66</w:t>
      </w:r>
      <w:r>
        <w:rPr>
          <w:rFonts w:ascii="Arial" w:hAnsi="Arial" w:cs="Arial"/>
          <w:sz w:val="22"/>
          <w:szCs w:val="22"/>
        </w:rPr>
        <w:tab/>
      </w:r>
      <w:r>
        <w:rPr>
          <w:rFonts w:ascii="Arial" w:hAnsi="Arial" w:cs="Arial"/>
          <w:sz w:val="22"/>
          <w:szCs w:val="22"/>
        </w:rPr>
        <w:tab/>
        <w:t>CDA</w:t>
      </w:r>
      <w:r>
        <w:rPr>
          <w:rFonts w:ascii="Arial" w:hAnsi="Arial" w:cs="Arial"/>
          <w:sz w:val="22"/>
          <w:szCs w:val="22"/>
        </w:rPr>
        <w:tab/>
      </w:r>
      <w:r>
        <w:rPr>
          <w:rFonts w:ascii="Arial" w:hAnsi="Arial" w:cs="Arial"/>
          <w:sz w:val="22"/>
          <w:szCs w:val="22"/>
        </w:rPr>
        <w:tab/>
        <w:t>PvdA</w:t>
      </w:r>
    </w:p>
    <w:p w:rsidR="00FB4225" w:rsidRPr="00B50FE1" w:rsidRDefault="00FB4225" w:rsidP="00ED0746">
      <w:pPr>
        <w:rPr>
          <w:rFonts w:ascii="Arial" w:hAnsi="Arial" w:cs="Arial"/>
          <w:sz w:val="22"/>
          <w:szCs w:val="22"/>
        </w:rPr>
      </w:pPr>
    </w:p>
    <w:p w:rsidR="00FD3B20" w:rsidRDefault="00FD3B20" w:rsidP="00ED0746">
      <w:pPr>
        <w:rPr>
          <w:rFonts w:ascii="Arial" w:hAnsi="Arial" w:cs="Arial"/>
          <w:sz w:val="22"/>
          <w:szCs w:val="22"/>
        </w:rPr>
      </w:pPr>
    </w:p>
    <w:p w:rsidR="00E902B8" w:rsidRDefault="00E902B8" w:rsidP="00ED0746">
      <w:pPr>
        <w:rPr>
          <w:rFonts w:ascii="Arial" w:hAnsi="Arial" w:cs="Arial"/>
          <w:sz w:val="22"/>
          <w:szCs w:val="22"/>
        </w:rPr>
      </w:pPr>
    </w:p>
    <w:p w:rsidR="00E902B8" w:rsidRDefault="00E902B8" w:rsidP="00ED0746">
      <w:pPr>
        <w:rPr>
          <w:rFonts w:ascii="Arial" w:hAnsi="Arial" w:cs="Arial"/>
          <w:sz w:val="22"/>
          <w:szCs w:val="22"/>
        </w:rPr>
      </w:pPr>
    </w:p>
    <w:p w:rsidR="009166DD" w:rsidRDefault="009166DD" w:rsidP="00ED0746">
      <w:pPr>
        <w:rPr>
          <w:rFonts w:ascii="Arial" w:hAnsi="Arial" w:cs="Arial"/>
          <w:sz w:val="22"/>
          <w:szCs w:val="22"/>
        </w:rPr>
      </w:pPr>
    </w:p>
    <w:p w:rsidR="00FB4225" w:rsidRPr="00E902B8" w:rsidRDefault="00FB4225" w:rsidP="00ED0746">
      <w:pPr>
        <w:rPr>
          <w:rFonts w:ascii="Arial" w:hAnsi="Arial" w:cs="Arial"/>
          <w:sz w:val="22"/>
          <w:szCs w:val="22"/>
          <w:u w:val="single"/>
        </w:rPr>
      </w:pPr>
      <w:r w:rsidRPr="00E902B8">
        <w:rPr>
          <w:rFonts w:ascii="Arial" w:hAnsi="Arial" w:cs="Arial"/>
          <w:sz w:val="22"/>
          <w:szCs w:val="22"/>
          <w:u w:val="single"/>
        </w:rPr>
        <w:t>Toelichting:</w:t>
      </w:r>
    </w:p>
    <w:p w:rsidR="009166DD" w:rsidRDefault="00FB4225" w:rsidP="00ED0746">
      <w:pPr>
        <w:rPr>
          <w:rFonts w:ascii="Arial" w:hAnsi="Arial" w:cs="Arial"/>
          <w:sz w:val="22"/>
          <w:szCs w:val="22"/>
        </w:rPr>
      </w:pPr>
      <w:r w:rsidRPr="00B50FE1">
        <w:rPr>
          <w:rFonts w:ascii="Arial" w:hAnsi="Arial" w:cs="Arial"/>
          <w:sz w:val="22"/>
          <w:szCs w:val="22"/>
        </w:rPr>
        <w:t xml:space="preserve">Al jaren vragen de detaillisten </w:t>
      </w:r>
      <w:r w:rsidR="0045130B">
        <w:rPr>
          <w:rFonts w:ascii="Arial" w:hAnsi="Arial" w:cs="Arial"/>
          <w:sz w:val="22"/>
          <w:szCs w:val="22"/>
        </w:rPr>
        <w:t xml:space="preserve">en het winkelende publiek </w:t>
      </w:r>
      <w:r w:rsidRPr="00B50FE1">
        <w:rPr>
          <w:rFonts w:ascii="Arial" w:hAnsi="Arial" w:cs="Arial"/>
          <w:sz w:val="22"/>
          <w:szCs w:val="22"/>
        </w:rPr>
        <w:t>in het Stadshart van Den Helder</w:t>
      </w:r>
      <w:r w:rsidR="0045130B" w:rsidRPr="0045130B">
        <w:t xml:space="preserve"> </w:t>
      </w:r>
      <w:r w:rsidR="0045130B" w:rsidRPr="0045130B">
        <w:rPr>
          <w:rFonts w:ascii="Arial" w:hAnsi="Arial" w:cs="Arial"/>
          <w:sz w:val="22"/>
          <w:szCs w:val="22"/>
        </w:rPr>
        <w:t>om gratis parkeren</w:t>
      </w:r>
      <w:r w:rsidRPr="00B50FE1">
        <w:rPr>
          <w:rFonts w:ascii="Arial" w:hAnsi="Arial" w:cs="Arial"/>
          <w:sz w:val="22"/>
          <w:szCs w:val="22"/>
        </w:rPr>
        <w:t xml:space="preserve">. </w:t>
      </w:r>
    </w:p>
    <w:p w:rsidR="00FB4225" w:rsidRPr="00B50FE1" w:rsidRDefault="00FB4225" w:rsidP="00ED0746">
      <w:pPr>
        <w:rPr>
          <w:rFonts w:ascii="Arial" w:hAnsi="Arial" w:cs="Arial"/>
          <w:sz w:val="22"/>
          <w:szCs w:val="22"/>
        </w:rPr>
      </w:pPr>
      <w:r w:rsidRPr="00B50FE1">
        <w:rPr>
          <w:rFonts w:ascii="Arial" w:hAnsi="Arial" w:cs="Arial"/>
          <w:sz w:val="22"/>
          <w:szCs w:val="22"/>
        </w:rPr>
        <w:t>Dit om hun concurrentiepositie gelijk te trekken met andere wijken van Den Helder en met concurrerende plaatsen in de directe omgeving.</w:t>
      </w:r>
    </w:p>
    <w:p w:rsidR="00A80E83" w:rsidRDefault="00A80E83" w:rsidP="00ED0746">
      <w:pPr>
        <w:rPr>
          <w:rFonts w:ascii="Arial" w:hAnsi="Arial" w:cs="Arial"/>
          <w:sz w:val="22"/>
          <w:szCs w:val="22"/>
        </w:rPr>
      </w:pPr>
      <w:r>
        <w:rPr>
          <w:rFonts w:ascii="Arial" w:hAnsi="Arial" w:cs="Arial"/>
          <w:sz w:val="22"/>
          <w:szCs w:val="22"/>
        </w:rPr>
        <w:t>De raad moet zich realiseren dat bij het aannemen van dit amendement, door het wegvallen van de parkeerinkomsten, naast de in de begroting opgenomen € 205.000,- nog minder geld in de jaarrekening van 2017 binnen komt als parkeerinkomsten.</w:t>
      </w:r>
    </w:p>
    <w:p w:rsidR="009C4EC0" w:rsidRPr="00B50FE1" w:rsidRDefault="009C4EC0" w:rsidP="00ED0746">
      <w:pPr>
        <w:rPr>
          <w:rFonts w:ascii="Arial" w:hAnsi="Arial" w:cs="Arial"/>
          <w:sz w:val="22"/>
          <w:szCs w:val="22"/>
        </w:rPr>
      </w:pPr>
    </w:p>
    <w:sectPr w:rsidR="009C4EC0" w:rsidRPr="00B50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34846"/>
    <w:multiLevelType w:val="hybridMultilevel"/>
    <w:tmpl w:val="4A6C9FD6"/>
    <w:lvl w:ilvl="0" w:tplc="0413000F">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F8"/>
    <w:rsid w:val="000A5100"/>
    <w:rsid w:val="00125343"/>
    <w:rsid w:val="00225BA7"/>
    <w:rsid w:val="002517B4"/>
    <w:rsid w:val="00251B94"/>
    <w:rsid w:val="002D09F8"/>
    <w:rsid w:val="00314B55"/>
    <w:rsid w:val="0045130B"/>
    <w:rsid w:val="004534A1"/>
    <w:rsid w:val="004A0622"/>
    <w:rsid w:val="00573B58"/>
    <w:rsid w:val="00685094"/>
    <w:rsid w:val="007A1502"/>
    <w:rsid w:val="00824A42"/>
    <w:rsid w:val="00900210"/>
    <w:rsid w:val="009166DD"/>
    <w:rsid w:val="00976C2D"/>
    <w:rsid w:val="009C4EC0"/>
    <w:rsid w:val="009E3258"/>
    <w:rsid w:val="00A46662"/>
    <w:rsid w:val="00A80E83"/>
    <w:rsid w:val="00AA4FFB"/>
    <w:rsid w:val="00AD4A7D"/>
    <w:rsid w:val="00B50FE1"/>
    <w:rsid w:val="00CB59D5"/>
    <w:rsid w:val="00CC3560"/>
    <w:rsid w:val="00D22596"/>
    <w:rsid w:val="00D22EB1"/>
    <w:rsid w:val="00DB03E0"/>
    <w:rsid w:val="00E902B8"/>
    <w:rsid w:val="00E92FE1"/>
    <w:rsid w:val="00EB4DA6"/>
    <w:rsid w:val="00ED0746"/>
    <w:rsid w:val="00EE4C41"/>
    <w:rsid w:val="00F75FB0"/>
    <w:rsid w:val="00FB4225"/>
    <w:rsid w:val="00FD3B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9F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5094"/>
    <w:rPr>
      <w:rFonts w:ascii="Tahoma" w:hAnsi="Tahoma" w:cs="Tahoma"/>
      <w:sz w:val="16"/>
      <w:szCs w:val="16"/>
    </w:rPr>
  </w:style>
  <w:style w:type="character" w:customStyle="1" w:styleId="BallontekstChar">
    <w:name w:val="Ballontekst Char"/>
    <w:basedOn w:val="Standaardalinea-lettertype"/>
    <w:link w:val="Ballontekst"/>
    <w:uiPriority w:val="99"/>
    <w:semiHidden/>
    <w:rsid w:val="00685094"/>
    <w:rPr>
      <w:rFonts w:ascii="Tahoma" w:hAnsi="Tahoma" w:cs="Tahoma"/>
      <w:sz w:val="16"/>
      <w:szCs w:val="16"/>
      <w:lang w:eastAsia="nl-NL"/>
    </w:rPr>
  </w:style>
  <w:style w:type="paragraph" w:styleId="Lijstalinea">
    <w:name w:val="List Paragraph"/>
    <w:basedOn w:val="Standaard"/>
    <w:uiPriority w:val="34"/>
    <w:qFormat/>
    <w:rsid w:val="00F75FB0"/>
    <w:pPr>
      <w:ind w:left="720"/>
      <w:contextualSpacing/>
    </w:pPr>
  </w:style>
  <w:style w:type="character" w:customStyle="1" w:styleId="s5">
    <w:name w:val="s5"/>
    <w:basedOn w:val="Standaardalinea-lettertype"/>
    <w:rsid w:val="00D22EB1"/>
  </w:style>
  <w:style w:type="character" w:customStyle="1" w:styleId="s8">
    <w:name w:val="s8"/>
    <w:basedOn w:val="Standaardalinea-lettertype"/>
    <w:rsid w:val="00D22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9F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5094"/>
    <w:rPr>
      <w:rFonts w:ascii="Tahoma" w:hAnsi="Tahoma" w:cs="Tahoma"/>
      <w:sz w:val="16"/>
      <w:szCs w:val="16"/>
    </w:rPr>
  </w:style>
  <w:style w:type="character" w:customStyle="1" w:styleId="BallontekstChar">
    <w:name w:val="Ballontekst Char"/>
    <w:basedOn w:val="Standaardalinea-lettertype"/>
    <w:link w:val="Ballontekst"/>
    <w:uiPriority w:val="99"/>
    <w:semiHidden/>
    <w:rsid w:val="00685094"/>
    <w:rPr>
      <w:rFonts w:ascii="Tahoma" w:hAnsi="Tahoma" w:cs="Tahoma"/>
      <w:sz w:val="16"/>
      <w:szCs w:val="16"/>
      <w:lang w:eastAsia="nl-NL"/>
    </w:rPr>
  </w:style>
  <w:style w:type="paragraph" w:styleId="Lijstalinea">
    <w:name w:val="List Paragraph"/>
    <w:basedOn w:val="Standaard"/>
    <w:uiPriority w:val="34"/>
    <w:qFormat/>
    <w:rsid w:val="00F75FB0"/>
    <w:pPr>
      <w:ind w:left="720"/>
      <w:contextualSpacing/>
    </w:pPr>
  </w:style>
  <w:style w:type="character" w:customStyle="1" w:styleId="s5">
    <w:name w:val="s5"/>
    <w:basedOn w:val="Standaardalinea-lettertype"/>
    <w:rsid w:val="00D22EB1"/>
  </w:style>
  <w:style w:type="character" w:customStyle="1" w:styleId="s8">
    <w:name w:val="s8"/>
    <w:basedOn w:val="Standaardalinea-lettertype"/>
    <w:rsid w:val="00D2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Reenders</dc:creator>
  <cp:lastModifiedBy>Rob de Jonge</cp:lastModifiedBy>
  <cp:revision>8</cp:revision>
  <cp:lastPrinted>2016-11-01T12:35:00Z</cp:lastPrinted>
  <dcterms:created xsi:type="dcterms:W3CDTF">2016-11-07T10:40:00Z</dcterms:created>
  <dcterms:modified xsi:type="dcterms:W3CDTF">2016-11-07T14:24:00Z</dcterms:modified>
</cp:coreProperties>
</file>