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31" w:rsidRDefault="00DA0809">
      <w:pPr>
        <w:widowControl w:val="0"/>
        <w:autoSpaceDE w:val="0"/>
        <w:autoSpaceDN w:val="0"/>
        <w:adjustRightInd w:val="0"/>
        <w:spacing w:after="0" w:line="580" w:lineRule="atLeast"/>
        <w:rPr>
          <w:rFonts w:ascii="Georgia" w:hAnsi="Georgia" w:cs="Georgia"/>
          <w:color w:val="000000"/>
          <w:sz w:val="24"/>
          <w:szCs w:val="50"/>
        </w:rPr>
      </w:pPr>
      <w:r>
        <w:rPr>
          <w:rFonts w:ascii="Georgia" w:hAnsi="Georgia" w:cs="Georgia"/>
          <w:color w:val="000000"/>
          <w:sz w:val="24"/>
          <w:szCs w:val="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11.5pt">
            <v:imagedata r:id="rId5" o:title="Behoorlijk Bestuur Logo_resized"/>
          </v:shape>
        </w:pict>
      </w:r>
      <w:r>
        <w:rPr>
          <w:rFonts w:ascii="Georgia" w:hAnsi="Georgia" w:cs="Georgia"/>
          <w:color w:val="000000"/>
          <w:sz w:val="24"/>
          <w:szCs w:val="50"/>
        </w:rPr>
        <w:t xml:space="preserve">    </w:t>
      </w:r>
    </w:p>
    <w:p w:rsidR="00A94731" w:rsidRPr="002E6C7B" w:rsidRDefault="00DA0809">
      <w:pPr>
        <w:widowControl w:val="0"/>
        <w:autoSpaceDE w:val="0"/>
        <w:autoSpaceDN w:val="0"/>
        <w:adjustRightInd w:val="0"/>
        <w:spacing w:after="0" w:line="580" w:lineRule="atLeast"/>
        <w:rPr>
          <w:rFonts w:ascii="Georgia" w:hAnsi="Georgia" w:cs="Georgia"/>
          <w:color w:val="000000"/>
          <w:sz w:val="24"/>
          <w:szCs w:val="50"/>
        </w:rPr>
      </w:pPr>
      <w:r w:rsidRPr="002E6C7B">
        <w:rPr>
          <w:rFonts w:ascii="Georgia" w:hAnsi="Georgia" w:cs="Georgia"/>
          <w:b/>
          <w:color w:val="000000"/>
          <w:sz w:val="24"/>
          <w:szCs w:val="50"/>
        </w:rPr>
        <w:t xml:space="preserve">Schriftelijke vragen conform art 36 Reglement van </w:t>
      </w:r>
      <w:r>
        <w:rPr>
          <w:rFonts w:ascii="Georgia" w:hAnsi="Georgia" w:cs="Georgia"/>
          <w:b/>
          <w:color w:val="000000"/>
          <w:sz w:val="24"/>
          <w:szCs w:val="50"/>
        </w:rPr>
        <w:t>o</w:t>
      </w:r>
      <w:r w:rsidRPr="002E6C7B">
        <w:rPr>
          <w:rFonts w:ascii="Georgia" w:hAnsi="Georgia" w:cs="Georgia"/>
          <w:b/>
          <w:color w:val="000000"/>
          <w:sz w:val="24"/>
          <w:szCs w:val="50"/>
        </w:rPr>
        <w:t>rde.</w:t>
      </w:r>
    </w:p>
    <w:p w:rsidR="00A94731" w:rsidRDefault="00DA0809">
      <w:pPr>
        <w:widowControl w:val="0"/>
        <w:autoSpaceDE w:val="0"/>
        <w:autoSpaceDN w:val="0"/>
        <w:adjustRightInd w:val="0"/>
        <w:spacing w:after="0" w:line="580" w:lineRule="atLeast"/>
        <w:rPr>
          <w:rFonts w:ascii="Georgia" w:hAnsi="Georgia" w:cs="Georgia"/>
          <w:color w:val="000000"/>
          <w:sz w:val="24"/>
          <w:szCs w:val="50"/>
        </w:rPr>
      </w:pPr>
    </w:p>
    <w:p w:rsidR="00A94731" w:rsidRDefault="00DA0809">
      <w:pPr>
        <w:widowControl w:val="0"/>
        <w:autoSpaceDE w:val="0"/>
        <w:autoSpaceDN w:val="0"/>
        <w:adjustRightInd w:val="0"/>
        <w:spacing w:after="0" w:line="580" w:lineRule="atLeast"/>
        <w:rPr>
          <w:rFonts w:ascii="Georgia" w:hAnsi="Georgia" w:cs="Georgia"/>
          <w:color w:val="000000"/>
          <w:sz w:val="24"/>
          <w:szCs w:val="50"/>
        </w:rPr>
      </w:pPr>
      <w:r>
        <w:rPr>
          <w:rFonts w:ascii="Georgia" w:hAnsi="Georgia" w:cs="Georgia"/>
          <w:color w:val="000000"/>
          <w:sz w:val="24"/>
          <w:szCs w:val="50"/>
        </w:rPr>
        <w:t>Den Helder, 14</w:t>
      </w:r>
      <w:r>
        <w:rPr>
          <w:rFonts w:ascii="Georgia" w:hAnsi="Georgia" w:cs="Georgia"/>
          <w:color w:val="000000"/>
          <w:sz w:val="24"/>
          <w:szCs w:val="50"/>
        </w:rPr>
        <w:t xml:space="preserve"> november</w:t>
      </w:r>
      <w:r>
        <w:rPr>
          <w:rFonts w:ascii="Georgia" w:hAnsi="Georgia" w:cs="Georgia"/>
          <w:color w:val="000000"/>
          <w:sz w:val="24"/>
          <w:szCs w:val="50"/>
        </w:rPr>
        <w:t xml:space="preserve"> 2017.</w:t>
      </w:r>
    </w:p>
    <w:p w:rsidR="00A94731" w:rsidRPr="002E6C7B" w:rsidRDefault="00DA0809">
      <w:pPr>
        <w:widowControl w:val="0"/>
        <w:autoSpaceDE w:val="0"/>
        <w:autoSpaceDN w:val="0"/>
        <w:adjustRightInd w:val="0"/>
        <w:spacing w:after="0" w:line="580" w:lineRule="atLeast"/>
        <w:rPr>
          <w:rFonts w:ascii="Georgia" w:hAnsi="Georgia" w:cs="Georgia"/>
          <w:color w:val="000000"/>
          <w:sz w:val="24"/>
          <w:szCs w:val="50"/>
        </w:rPr>
      </w:pPr>
    </w:p>
    <w:p w:rsidR="00DA0809" w:rsidRDefault="00DA0809" w:rsidP="00DA3E3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Na</w:t>
      </w:r>
      <w:r>
        <w:rPr>
          <w:rFonts w:ascii="Georgia" w:hAnsi="Georgia" w:cs="Georgia"/>
          <w:color w:val="000000"/>
          <w:sz w:val="24"/>
          <w:szCs w:val="50"/>
        </w:rPr>
        <w:t>dat in de beantwoording op onze vragen ter zake van 24 oktober duidelijk is geworden dat</w:t>
      </w:r>
      <w:r>
        <w:rPr>
          <w:rFonts w:ascii="Georgia" w:hAnsi="Georgia" w:cs="Georgia"/>
          <w:color w:val="000000"/>
          <w:sz w:val="24"/>
          <w:szCs w:val="50"/>
        </w:rPr>
        <w:t xml:space="preserve"> de </w:t>
      </w:r>
      <w:r>
        <w:rPr>
          <w:rFonts w:ascii="Georgia" w:hAnsi="Georgia" w:cs="Georgia"/>
          <w:color w:val="000000"/>
          <w:sz w:val="24"/>
          <w:szCs w:val="50"/>
        </w:rPr>
        <w:t xml:space="preserve">kosten van het kort </w:t>
      </w:r>
      <w:r>
        <w:rPr>
          <w:rFonts w:ascii="Georgia" w:hAnsi="Georgia" w:cs="Georgia"/>
          <w:color w:val="000000"/>
          <w:sz w:val="24"/>
          <w:szCs w:val="50"/>
        </w:rPr>
        <w:t>geding</w:t>
      </w:r>
      <w:r>
        <w:rPr>
          <w:rFonts w:ascii="Georgia" w:hAnsi="Georgia" w:cs="Georgia"/>
          <w:color w:val="000000"/>
          <w:sz w:val="24"/>
          <w:szCs w:val="50"/>
        </w:rPr>
        <w:t>,</w:t>
      </w:r>
      <w:r>
        <w:rPr>
          <w:rFonts w:ascii="Georgia" w:hAnsi="Georgia" w:cs="Georgia"/>
          <w:color w:val="000000"/>
          <w:sz w:val="24"/>
          <w:szCs w:val="50"/>
        </w:rPr>
        <w:t xml:space="preserve"> </w:t>
      </w:r>
      <w:r>
        <w:rPr>
          <w:rFonts w:ascii="Georgia" w:hAnsi="Georgia" w:cs="Georgia"/>
          <w:color w:val="000000"/>
          <w:sz w:val="24"/>
          <w:szCs w:val="50"/>
        </w:rPr>
        <w:t xml:space="preserve">met als doel uitzetting van Rob Scholte, </w:t>
      </w:r>
      <w:r>
        <w:rPr>
          <w:rFonts w:ascii="Georgia" w:hAnsi="Georgia" w:cs="Georgia"/>
          <w:color w:val="000000"/>
          <w:sz w:val="24"/>
          <w:szCs w:val="50"/>
        </w:rPr>
        <w:t xml:space="preserve">reeds waren opgelopen tot ruim € 182.000,- blijkt inmiddels dat u de procedure voortzet. </w:t>
      </w:r>
    </w:p>
    <w:p w:rsidR="00DA0809" w:rsidRDefault="00DA0809" w:rsidP="00DA3E3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 xml:space="preserve">Het spoedappel na </w:t>
      </w:r>
      <w:r>
        <w:rPr>
          <w:rFonts w:ascii="Georgia" w:hAnsi="Georgia" w:cs="Georgia"/>
          <w:color w:val="000000"/>
          <w:sz w:val="24"/>
          <w:szCs w:val="50"/>
        </w:rPr>
        <w:t>initiële</w:t>
      </w:r>
      <w:r>
        <w:rPr>
          <w:rFonts w:ascii="Georgia" w:hAnsi="Georgia" w:cs="Georgia"/>
          <w:color w:val="000000"/>
          <w:sz w:val="24"/>
          <w:szCs w:val="50"/>
        </w:rPr>
        <w:t xml:space="preserve"> afwijzing heeft inmiddels geleid tot een dagvaarding voor </w:t>
      </w:r>
    </w:p>
    <w:p w:rsidR="00A94731" w:rsidRDefault="00DA0809" w:rsidP="00DA3E3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 xml:space="preserve">28 november 2017. </w:t>
      </w:r>
    </w:p>
    <w:p w:rsidR="00DA3E3D" w:rsidRDefault="00DA3E3D" w:rsidP="00DA3E3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Mede naar aanleiding van de initiële afwijzing in kort geding he</w:t>
      </w:r>
      <w:r w:rsidR="00DA0809">
        <w:rPr>
          <w:rFonts w:ascii="Georgia" w:hAnsi="Georgia" w:cs="Georgia"/>
          <w:color w:val="000000"/>
          <w:sz w:val="24"/>
          <w:szCs w:val="50"/>
        </w:rPr>
        <w:t>b</w:t>
      </w:r>
      <w:r>
        <w:rPr>
          <w:rFonts w:ascii="Georgia" w:hAnsi="Georgia" w:cs="Georgia"/>
          <w:color w:val="000000"/>
          <w:sz w:val="24"/>
          <w:szCs w:val="50"/>
        </w:rPr>
        <w:t>t u ons bericht dat er opnieuw met Rob Scholte zal worden gesproken met als doel overeenstemming aangaande de koop door Rob Scholte van het voormalig postkantoor. Wij mogen ervan uitgaan dat u dat laatste ook serieus uitvoert.</w:t>
      </w:r>
    </w:p>
    <w:p w:rsidR="00DA3E3D" w:rsidRDefault="00DA3E3D" w:rsidP="00DA3E3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 xml:space="preserve">Het serieus onderhandelen lijkt echter op gespannen voet te staan met het aanvechten van de uitspraak in eerste instantie. Voorts lijkt het ook niet in het belang van de Helderse belastingbetaler dat u in dit stadium van onderhandelen de juridisch kosten van de gemeente nog verder laat oplopen. </w:t>
      </w:r>
    </w:p>
    <w:p w:rsidR="00DA3E3D" w:rsidRDefault="00DA3E3D" w:rsidP="00DA3E3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U hebt via de media aangegeven dat er inmiddels (veel hogere) biedingen zijn binnengekomen op basis van de inmiddels gesloten termijn en dat u voornemens bent te gunnen medio januari 2018.</w:t>
      </w:r>
    </w:p>
    <w:p w:rsidR="00DA3E3D" w:rsidRDefault="00DA3E3D" w:rsidP="00DA3E3D">
      <w:pPr>
        <w:widowControl w:val="0"/>
        <w:autoSpaceDE w:val="0"/>
        <w:autoSpaceDN w:val="0"/>
        <w:adjustRightInd w:val="0"/>
        <w:spacing w:after="0" w:line="400" w:lineRule="atLeast"/>
        <w:rPr>
          <w:rFonts w:ascii="Georgia" w:hAnsi="Georgia" w:cs="Georgia"/>
          <w:color w:val="000000"/>
          <w:sz w:val="24"/>
          <w:szCs w:val="50"/>
        </w:rPr>
      </w:pPr>
      <w:r>
        <w:rPr>
          <w:rFonts w:ascii="Georgia" w:hAnsi="Georgia" w:cs="Georgia"/>
          <w:color w:val="000000"/>
          <w:sz w:val="24"/>
          <w:szCs w:val="50"/>
        </w:rPr>
        <w:t>De situatie en uw handelswijze geeft aanleiding tot de volgende vervolgvragen</w:t>
      </w:r>
      <w:r w:rsidR="00DA0809">
        <w:rPr>
          <w:rFonts w:ascii="Georgia" w:hAnsi="Georgia" w:cs="Georgia"/>
          <w:color w:val="000000"/>
          <w:sz w:val="24"/>
          <w:szCs w:val="50"/>
        </w:rPr>
        <w:t>:</w:t>
      </w:r>
    </w:p>
    <w:p w:rsidR="00DA3E3D" w:rsidRDefault="00DA3E3D" w:rsidP="00DA3E3D">
      <w:pPr>
        <w:widowControl w:val="0"/>
        <w:autoSpaceDE w:val="0"/>
        <w:autoSpaceDN w:val="0"/>
        <w:adjustRightInd w:val="0"/>
        <w:spacing w:after="0" w:line="400" w:lineRule="atLeast"/>
        <w:rPr>
          <w:rFonts w:ascii="Georgia" w:hAnsi="Georgia" w:cs="Georgia"/>
          <w:color w:val="000000"/>
          <w:sz w:val="24"/>
          <w:szCs w:val="50"/>
        </w:rPr>
      </w:pPr>
    </w:p>
    <w:p w:rsidR="00DA3E3D" w:rsidRDefault="00DA3E3D" w:rsidP="00DA0809">
      <w:pPr>
        <w:widowControl w:val="0"/>
        <w:numPr>
          <w:ilvl w:val="0"/>
          <w:numId w:val="3"/>
        </w:numPr>
        <w:autoSpaceDE w:val="0"/>
        <w:autoSpaceDN w:val="0"/>
        <w:adjustRightInd w:val="0"/>
        <w:spacing w:after="0" w:line="400" w:lineRule="atLeast"/>
        <w:ind w:left="709"/>
        <w:rPr>
          <w:rFonts w:ascii="Georgia" w:hAnsi="Georgia" w:cs="Georgia"/>
          <w:color w:val="000000"/>
          <w:sz w:val="24"/>
          <w:szCs w:val="50"/>
        </w:rPr>
      </w:pPr>
      <w:r>
        <w:rPr>
          <w:rFonts w:ascii="Georgia" w:hAnsi="Georgia" w:cs="Georgia"/>
          <w:color w:val="000000"/>
          <w:sz w:val="24"/>
          <w:szCs w:val="50"/>
        </w:rPr>
        <w:t>Bent u inmiddels in gesprek met Rob Scholte en of zijn vertegenwoordiger omtrent een overname van het voormalige postkantoor</w:t>
      </w:r>
      <w:r w:rsidR="00DA0809">
        <w:rPr>
          <w:rFonts w:ascii="Georgia" w:hAnsi="Georgia" w:cs="Georgia"/>
          <w:color w:val="000000"/>
          <w:sz w:val="24"/>
          <w:szCs w:val="50"/>
        </w:rPr>
        <w:t>?</w:t>
      </w:r>
    </w:p>
    <w:p w:rsidR="00DA3E3D" w:rsidRPr="004D1279" w:rsidRDefault="00DA3E3D" w:rsidP="00DA0809">
      <w:pPr>
        <w:widowControl w:val="0"/>
        <w:numPr>
          <w:ilvl w:val="0"/>
          <w:numId w:val="3"/>
        </w:numPr>
        <w:autoSpaceDE w:val="0"/>
        <w:autoSpaceDN w:val="0"/>
        <w:adjustRightInd w:val="0"/>
        <w:spacing w:after="0" w:line="400" w:lineRule="atLeast"/>
        <w:ind w:left="709"/>
        <w:rPr>
          <w:rFonts w:ascii="Georgia" w:hAnsi="Georgia" w:cs="Georgia"/>
          <w:color w:val="000000"/>
          <w:sz w:val="24"/>
          <w:szCs w:val="50"/>
        </w:rPr>
      </w:pPr>
      <w:r>
        <w:rPr>
          <w:rFonts w:ascii="Georgia" w:hAnsi="Georgia" w:cs="Georgia"/>
          <w:color w:val="000000"/>
          <w:sz w:val="24"/>
          <w:szCs w:val="50"/>
        </w:rPr>
        <w:t xml:space="preserve">Bent u het met ons eens dat onderhandelen met een gelijktijdig lopende procedure met als doel gedwongen uitzetting niet de indruk wekt dat u serieus </w:t>
      </w:r>
      <w:r w:rsidR="00DA0809">
        <w:rPr>
          <w:rFonts w:ascii="Georgia" w:hAnsi="Georgia" w:cs="Georgia"/>
          <w:color w:val="000000"/>
          <w:sz w:val="24"/>
          <w:szCs w:val="50"/>
        </w:rPr>
        <w:t>onderhandelt?</w:t>
      </w:r>
    </w:p>
    <w:p w:rsidR="00DA3E3D" w:rsidRDefault="00DA3E3D" w:rsidP="00DA0809">
      <w:pPr>
        <w:widowControl w:val="0"/>
        <w:numPr>
          <w:ilvl w:val="0"/>
          <w:numId w:val="3"/>
        </w:numPr>
        <w:autoSpaceDE w:val="0"/>
        <w:autoSpaceDN w:val="0"/>
        <w:adjustRightInd w:val="0"/>
        <w:spacing w:after="0" w:line="400" w:lineRule="atLeast"/>
        <w:ind w:left="709"/>
        <w:rPr>
          <w:rFonts w:ascii="Georgia" w:hAnsi="Georgia" w:cs="Georgia"/>
          <w:color w:val="000000"/>
          <w:sz w:val="24"/>
          <w:szCs w:val="50"/>
        </w:rPr>
      </w:pPr>
      <w:r>
        <w:rPr>
          <w:rFonts w:ascii="Georgia" w:hAnsi="Georgia" w:cs="Georgia"/>
          <w:color w:val="000000"/>
          <w:sz w:val="24"/>
          <w:szCs w:val="50"/>
        </w:rPr>
        <w:lastRenderedPageBreak/>
        <w:t>Bent u het met ons eens dat mede gelet op de reeds zeer hoge kosten van deze procedure u nu eerst de onderhandelingen moet afmaken alvorens een voortzetting van de juridische procedure kan worden overwogen</w:t>
      </w:r>
      <w:r w:rsidR="00DA0809">
        <w:rPr>
          <w:rFonts w:ascii="Georgia" w:hAnsi="Georgia" w:cs="Georgia"/>
          <w:color w:val="000000"/>
          <w:sz w:val="24"/>
          <w:szCs w:val="50"/>
        </w:rPr>
        <w:t>?</w:t>
      </w:r>
    </w:p>
    <w:p w:rsidR="00DA3E3D" w:rsidRDefault="00DA3E3D" w:rsidP="00DA0809">
      <w:pPr>
        <w:widowControl w:val="0"/>
        <w:numPr>
          <w:ilvl w:val="0"/>
          <w:numId w:val="3"/>
        </w:numPr>
        <w:autoSpaceDE w:val="0"/>
        <w:autoSpaceDN w:val="0"/>
        <w:adjustRightInd w:val="0"/>
        <w:spacing w:after="0" w:line="400" w:lineRule="atLeast"/>
        <w:ind w:left="709"/>
        <w:rPr>
          <w:rFonts w:ascii="Georgia" w:hAnsi="Georgia" w:cs="Georgia"/>
          <w:color w:val="000000"/>
          <w:sz w:val="24"/>
          <w:szCs w:val="50"/>
        </w:rPr>
      </w:pPr>
      <w:r>
        <w:rPr>
          <w:rFonts w:ascii="Georgia" w:hAnsi="Georgia" w:cs="Georgia"/>
          <w:color w:val="000000"/>
          <w:sz w:val="24"/>
          <w:szCs w:val="50"/>
        </w:rPr>
        <w:t>Wat zijn de totaal voorziene kosten van het spoedappel en door u overwogen vervolgacties</w:t>
      </w:r>
      <w:r w:rsidR="00DA0809">
        <w:rPr>
          <w:rFonts w:ascii="Georgia" w:hAnsi="Georgia" w:cs="Georgia"/>
          <w:color w:val="000000"/>
          <w:sz w:val="24"/>
          <w:szCs w:val="50"/>
        </w:rPr>
        <w:t>?</w:t>
      </w:r>
    </w:p>
    <w:p w:rsidR="00DA3E3D" w:rsidRDefault="00DA3E3D" w:rsidP="00DA0809">
      <w:pPr>
        <w:widowControl w:val="0"/>
        <w:numPr>
          <w:ilvl w:val="0"/>
          <w:numId w:val="3"/>
        </w:numPr>
        <w:autoSpaceDE w:val="0"/>
        <w:autoSpaceDN w:val="0"/>
        <w:adjustRightInd w:val="0"/>
        <w:spacing w:after="0" w:line="400" w:lineRule="atLeast"/>
        <w:ind w:left="709"/>
        <w:rPr>
          <w:rFonts w:ascii="Georgia" w:hAnsi="Georgia" w:cs="Georgia"/>
          <w:color w:val="000000"/>
          <w:sz w:val="24"/>
          <w:szCs w:val="50"/>
        </w:rPr>
      </w:pPr>
      <w:r>
        <w:rPr>
          <w:rFonts w:ascii="Georgia" w:hAnsi="Georgia" w:cs="Georgia"/>
          <w:color w:val="000000"/>
          <w:sz w:val="24"/>
          <w:szCs w:val="50"/>
        </w:rPr>
        <w:t>Bent u van mening dat uw handelswijze leidt tot het doelm</w:t>
      </w:r>
      <w:r w:rsidR="00DA0809">
        <w:rPr>
          <w:rFonts w:ascii="Georgia" w:hAnsi="Georgia" w:cs="Georgia"/>
          <w:color w:val="000000"/>
          <w:sz w:val="24"/>
          <w:szCs w:val="50"/>
        </w:rPr>
        <w:t>atig uitgeven van belastinggeld?</w:t>
      </w:r>
    </w:p>
    <w:p w:rsidR="00DA3E3D" w:rsidRDefault="00DA3E3D" w:rsidP="00DA0809">
      <w:pPr>
        <w:widowControl w:val="0"/>
        <w:numPr>
          <w:ilvl w:val="0"/>
          <w:numId w:val="3"/>
        </w:numPr>
        <w:autoSpaceDE w:val="0"/>
        <w:autoSpaceDN w:val="0"/>
        <w:adjustRightInd w:val="0"/>
        <w:spacing w:after="0" w:line="400" w:lineRule="atLeast"/>
        <w:ind w:left="709"/>
        <w:rPr>
          <w:rFonts w:ascii="Georgia" w:hAnsi="Georgia" w:cs="Georgia"/>
          <w:color w:val="000000"/>
          <w:sz w:val="24"/>
          <w:szCs w:val="50"/>
        </w:rPr>
      </w:pPr>
      <w:r>
        <w:rPr>
          <w:rFonts w:ascii="Georgia" w:hAnsi="Georgia" w:cs="Georgia"/>
          <w:color w:val="000000"/>
          <w:sz w:val="24"/>
          <w:szCs w:val="50"/>
        </w:rPr>
        <w:t>Bent u het met ons eens dat het communiceren over de verkoopprocedure en de hoogte van de biedingen via de media tenminste als ongepast kan worden bestempeld en ook niet bijdraagt aan een serieuze onderhandeling met Rob Scholte</w:t>
      </w:r>
      <w:r w:rsidR="00DA0809">
        <w:rPr>
          <w:rFonts w:ascii="Georgia" w:hAnsi="Georgia" w:cs="Georgia"/>
          <w:color w:val="000000"/>
          <w:sz w:val="24"/>
          <w:szCs w:val="50"/>
        </w:rPr>
        <w:t>?</w:t>
      </w:r>
    </w:p>
    <w:p w:rsidR="00DA3E3D" w:rsidRDefault="00DA3E3D" w:rsidP="00DA0809">
      <w:pPr>
        <w:widowControl w:val="0"/>
        <w:numPr>
          <w:ilvl w:val="0"/>
          <w:numId w:val="3"/>
        </w:numPr>
        <w:autoSpaceDE w:val="0"/>
        <w:autoSpaceDN w:val="0"/>
        <w:adjustRightInd w:val="0"/>
        <w:spacing w:after="0" w:line="400" w:lineRule="atLeast"/>
        <w:ind w:left="709"/>
        <w:rPr>
          <w:rFonts w:ascii="Georgia" w:hAnsi="Georgia" w:cs="Georgia"/>
          <w:color w:val="000000"/>
          <w:sz w:val="24"/>
          <w:szCs w:val="50"/>
        </w:rPr>
      </w:pPr>
      <w:r>
        <w:rPr>
          <w:rFonts w:ascii="Georgia" w:hAnsi="Georgia" w:cs="Georgia"/>
          <w:color w:val="000000"/>
          <w:sz w:val="24"/>
          <w:szCs w:val="50"/>
        </w:rPr>
        <w:t>Gezien het feit dat de biedingtermijn is gesloten en u zich hierover reeds publiekelijk he</w:t>
      </w:r>
      <w:r w:rsidR="00DA0809">
        <w:rPr>
          <w:rFonts w:ascii="Georgia" w:hAnsi="Georgia" w:cs="Georgia"/>
          <w:color w:val="000000"/>
          <w:sz w:val="24"/>
          <w:szCs w:val="50"/>
        </w:rPr>
        <w:t>b</w:t>
      </w:r>
      <w:r>
        <w:rPr>
          <w:rFonts w:ascii="Georgia" w:hAnsi="Georgia" w:cs="Georgia"/>
          <w:color w:val="000000"/>
          <w:sz w:val="24"/>
          <w:szCs w:val="50"/>
        </w:rPr>
        <w:t>t uitgelaten, kunt u aangeven wat de hoogte van de bieding</w:t>
      </w:r>
      <w:r w:rsidR="00DA0809">
        <w:rPr>
          <w:rFonts w:ascii="Georgia" w:hAnsi="Georgia" w:cs="Georgia"/>
          <w:color w:val="000000"/>
          <w:sz w:val="24"/>
          <w:szCs w:val="50"/>
        </w:rPr>
        <w:t>en zijn en wie het betreft?</w:t>
      </w:r>
    </w:p>
    <w:p w:rsidR="00DA3E3D" w:rsidRDefault="00DA3E3D" w:rsidP="00DA0809">
      <w:pPr>
        <w:widowControl w:val="0"/>
        <w:numPr>
          <w:ilvl w:val="0"/>
          <w:numId w:val="3"/>
        </w:numPr>
        <w:autoSpaceDE w:val="0"/>
        <w:autoSpaceDN w:val="0"/>
        <w:adjustRightInd w:val="0"/>
        <w:spacing w:after="0" w:line="400" w:lineRule="atLeast"/>
        <w:ind w:left="709"/>
        <w:rPr>
          <w:rFonts w:ascii="Georgia" w:hAnsi="Georgia" w:cs="Georgia"/>
          <w:color w:val="000000"/>
          <w:sz w:val="24"/>
          <w:szCs w:val="50"/>
        </w:rPr>
      </w:pPr>
      <w:r>
        <w:rPr>
          <w:rFonts w:ascii="Georgia" w:hAnsi="Georgia" w:cs="Georgia"/>
          <w:color w:val="000000"/>
          <w:sz w:val="24"/>
          <w:szCs w:val="50"/>
        </w:rPr>
        <w:t>Kunt u aangeven op basis van welke criteria u de gunnin</w:t>
      </w:r>
      <w:r w:rsidR="00DA0809">
        <w:rPr>
          <w:rFonts w:ascii="Georgia" w:hAnsi="Georgia" w:cs="Georgia"/>
          <w:color w:val="000000"/>
          <w:sz w:val="24"/>
          <w:szCs w:val="50"/>
        </w:rPr>
        <w:t>g voornemens bent toe te kennen?</w:t>
      </w:r>
    </w:p>
    <w:p w:rsidR="00DA3E3D" w:rsidRDefault="00DA3E3D" w:rsidP="00DA0809">
      <w:pPr>
        <w:widowControl w:val="0"/>
        <w:numPr>
          <w:ilvl w:val="0"/>
          <w:numId w:val="3"/>
        </w:numPr>
        <w:autoSpaceDE w:val="0"/>
        <w:autoSpaceDN w:val="0"/>
        <w:adjustRightInd w:val="0"/>
        <w:spacing w:after="0" w:line="400" w:lineRule="atLeast"/>
        <w:ind w:left="709"/>
        <w:rPr>
          <w:rFonts w:ascii="Georgia" w:hAnsi="Georgia" w:cs="Georgia"/>
          <w:color w:val="000000"/>
          <w:sz w:val="24"/>
          <w:szCs w:val="50"/>
        </w:rPr>
      </w:pPr>
      <w:r>
        <w:rPr>
          <w:rFonts w:ascii="Georgia" w:hAnsi="Georgia" w:cs="Georgia"/>
          <w:color w:val="000000"/>
          <w:sz w:val="24"/>
          <w:szCs w:val="50"/>
        </w:rPr>
        <w:t>Bent u gelet op de maa</w:t>
      </w:r>
      <w:r w:rsidR="00DA0809">
        <w:rPr>
          <w:rFonts w:ascii="Georgia" w:hAnsi="Georgia" w:cs="Georgia"/>
          <w:color w:val="000000"/>
          <w:sz w:val="24"/>
          <w:szCs w:val="50"/>
        </w:rPr>
        <w:t>t</w:t>
      </w:r>
      <w:r>
        <w:rPr>
          <w:rFonts w:ascii="Georgia" w:hAnsi="Georgia" w:cs="Georgia"/>
          <w:color w:val="000000"/>
          <w:sz w:val="24"/>
          <w:szCs w:val="50"/>
        </w:rPr>
        <w:t>schappelijke controverse in dit dossier voornemens de raad te betrekken bij vervolgstappen</w:t>
      </w:r>
      <w:r w:rsidR="00DA0809">
        <w:rPr>
          <w:rFonts w:ascii="Georgia" w:hAnsi="Georgia" w:cs="Georgia"/>
          <w:color w:val="000000"/>
          <w:sz w:val="24"/>
          <w:szCs w:val="50"/>
        </w:rPr>
        <w:t>?</w:t>
      </w:r>
      <w:bookmarkStart w:id="0" w:name="_GoBack"/>
      <w:bookmarkEnd w:id="0"/>
    </w:p>
    <w:p w:rsidR="00DA3E3D" w:rsidRDefault="00DA3E3D" w:rsidP="00DA3E3D">
      <w:pPr>
        <w:widowControl w:val="0"/>
        <w:autoSpaceDE w:val="0"/>
        <w:autoSpaceDN w:val="0"/>
        <w:adjustRightInd w:val="0"/>
        <w:spacing w:after="0" w:line="400" w:lineRule="atLeast"/>
        <w:rPr>
          <w:rFonts w:ascii="Georgia" w:hAnsi="Georgia" w:cs="Georgia"/>
          <w:color w:val="000000"/>
          <w:sz w:val="24"/>
          <w:szCs w:val="50"/>
        </w:rPr>
      </w:pPr>
    </w:p>
    <w:p w:rsidR="00DA3E3D" w:rsidRDefault="00DA3E3D" w:rsidP="00DA3E3D">
      <w:pPr>
        <w:widowControl w:val="0"/>
        <w:autoSpaceDE w:val="0"/>
        <w:autoSpaceDN w:val="0"/>
        <w:adjustRightInd w:val="0"/>
        <w:spacing w:after="0" w:line="400" w:lineRule="atLeast"/>
        <w:rPr>
          <w:rFonts w:ascii="Georgia" w:hAnsi="Georgia" w:cs="Georgia"/>
          <w:color w:val="000000"/>
          <w:sz w:val="24"/>
          <w:szCs w:val="50"/>
        </w:rPr>
      </w:pPr>
    </w:p>
    <w:p w:rsidR="00DA3E3D" w:rsidRDefault="00DA3E3D" w:rsidP="00DA3E3D">
      <w:pPr>
        <w:widowControl w:val="0"/>
        <w:autoSpaceDE w:val="0"/>
        <w:autoSpaceDN w:val="0"/>
        <w:adjustRightInd w:val="0"/>
        <w:spacing w:after="0" w:line="400" w:lineRule="atLeast"/>
        <w:rPr>
          <w:rFonts w:ascii="Georgia" w:hAnsi="Georgia" w:cs="Georgia"/>
          <w:color w:val="000000"/>
          <w:sz w:val="24"/>
          <w:szCs w:val="50"/>
        </w:rPr>
      </w:pPr>
    </w:p>
    <w:p w:rsidR="00DA3E3D" w:rsidRPr="002E6C7B" w:rsidRDefault="00DA3E3D" w:rsidP="00DA3E3D">
      <w:pPr>
        <w:widowControl w:val="0"/>
        <w:autoSpaceDE w:val="0"/>
        <w:autoSpaceDN w:val="0"/>
        <w:adjustRightInd w:val="0"/>
        <w:spacing w:after="0" w:line="400" w:lineRule="atLeast"/>
        <w:rPr>
          <w:rFonts w:ascii="Georgia" w:hAnsi="Georgia" w:cs="Georgia"/>
          <w:color w:val="000000"/>
          <w:sz w:val="24"/>
          <w:szCs w:val="50"/>
        </w:rPr>
      </w:pPr>
      <w:r w:rsidRPr="002E6C7B">
        <w:rPr>
          <w:rFonts w:ascii="Georgia" w:hAnsi="Georgia" w:cs="Georgia"/>
          <w:color w:val="000000"/>
          <w:sz w:val="24"/>
          <w:szCs w:val="50"/>
        </w:rPr>
        <w:t xml:space="preserve">Namens </w:t>
      </w:r>
      <w:r w:rsidR="00DA0809">
        <w:rPr>
          <w:rFonts w:ascii="Georgia" w:hAnsi="Georgia" w:cs="Georgia"/>
          <w:color w:val="000000"/>
          <w:sz w:val="24"/>
          <w:szCs w:val="50"/>
        </w:rPr>
        <w:t xml:space="preserve">de </w:t>
      </w:r>
      <w:r w:rsidRPr="002E6C7B">
        <w:rPr>
          <w:rFonts w:ascii="Georgia" w:hAnsi="Georgia" w:cs="Georgia"/>
          <w:color w:val="000000"/>
          <w:sz w:val="24"/>
          <w:szCs w:val="50"/>
        </w:rPr>
        <w:t xml:space="preserve">fractie </w:t>
      </w:r>
      <w:r w:rsidR="00DA0809">
        <w:rPr>
          <w:rFonts w:ascii="Georgia" w:hAnsi="Georgia" w:cs="Georgia"/>
          <w:color w:val="000000"/>
          <w:sz w:val="24"/>
          <w:szCs w:val="50"/>
        </w:rPr>
        <w:t xml:space="preserve">van </w:t>
      </w:r>
      <w:r w:rsidRPr="002E6C7B">
        <w:rPr>
          <w:rFonts w:ascii="Georgia" w:hAnsi="Georgia" w:cs="Georgia"/>
          <w:color w:val="000000"/>
          <w:sz w:val="24"/>
          <w:szCs w:val="50"/>
        </w:rPr>
        <w:t>Behoorlijk Bestuur</w:t>
      </w:r>
    </w:p>
    <w:p w:rsidR="00DA3E3D" w:rsidRPr="002E6C7B" w:rsidRDefault="00DA3E3D" w:rsidP="00DA3E3D">
      <w:pPr>
        <w:widowControl w:val="0"/>
        <w:autoSpaceDE w:val="0"/>
        <w:autoSpaceDN w:val="0"/>
        <w:adjustRightInd w:val="0"/>
        <w:spacing w:after="0" w:line="400" w:lineRule="atLeast"/>
        <w:rPr>
          <w:rFonts w:ascii="Georgia" w:hAnsi="Georgia" w:cs="Georgia"/>
          <w:color w:val="000000"/>
          <w:sz w:val="24"/>
          <w:szCs w:val="50"/>
        </w:rPr>
      </w:pPr>
    </w:p>
    <w:p w:rsidR="00DA3E3D" w:rsidRPr="002E6C7B" w:rsidRDefault="00DA3E3D" w:rsidP="00DA3E3D">
      <w:pPr>
        <w:widowControl w:val="0"/>
        <w:autoSpaceDE w:val="0"/>
        <w:autoSpaceDN w:val="0"/>
        <w:adjustRightInd w:val="0"/>
        <w:spacing w:after="0" w:line="400" w:lineRule="atLeast"/>
        <w:rPr>
          <w:rFonts w:ascii="Georgia" w:hAnsi="Georgia" w:cs="Georgia"/>
          <w:color w:val="000000"/>
          <w:sz w:val="24"/>
          <w:szCs w:val="50"/>
        </w:rPr>
      </w:pPr>
    </w:p>
    <w:p w:rsidR="00DA3E3D" w:rsidRPr="002E6C7B" w:rsidRDefault="00DA3E3D" w:rsidP="00DA3E3D">
      <w:pPr>
        <w:widowControl w:val="0"/>
        <w:autoSpaceDE w:val="0"/>
        <w:autoSpaceDN w:val="0"/>
        <w:adjustRightInd w:val="0"/>
        <w:spacing w:after="0" w:line="400" w:lineRule="atLeast"/>
        <w:rPr>
          <w:rFonts w:ascii="Georgia" w:hAnsi="Georgia" w:cs="Georgia"/>
          <w:color w:val="000000"/>
          <w:sz w:val="24"/>
          <w:szCs w:val="50"/>
        </w:rPr>
      </w:pPr>
      <w:r w:rsidRPr="002E6C7B">
        <w:rPr>
          <w:rFonts w:ascii="Georgia" w:hAnsi="Georgia" w:cs="Georgia"/>
          <w:color w:val="000000"/>
          <w:sz w:val="24"/>
          <w:szCs w:val="50"/>
        </w:rPr>
        <w:t>Michiel Wouters</w:t>
      </w:r>
    </w:p>
    <w:p w:rsidR="00DA3E3D" w:rsidRPr="002E6C7B" w:rsidRDefault="00DA3E3D" w:rsidP="00DA3E3D">
      <w:pPr>
        <w:widowControl w:val="0"/>
        <w:autoSpaceDE w:val="0"/>
        <w:autoSpaceDN w:val="0"/>
        <w:adjustRightInd w:val="0"/>
        <w:spacing w:after="0" w:line="400" w:lineRule="atLeast"/>
        <w:rPr>
          <w:rFonts w:ascii="Georgia" w:hAnsi="Georgia" w:cs="Georgia"/>
          <w:color w:val="000000"/>
          <w:sz w:val="24"/>
          <w:szCs w:val="50"/>
        </w:rPr>
      </w:pPr>
    </w:p>
    <w:p w:rsidR="00DA3E3D" w:rsidRDefault="00DA3E3D">
      <w:pPr>
        <w:rPr>
          <w:sz w:val="20"/>
          <w:szCs w:val="20"/>
          <w:lang w:eastAsia="en-US"/>
        </w:rPr>
      </w:pPr>
    </w:p>
    <w:sectPr w:rsidR="00DA3E3D" w:rsidSect="00DA0809">
      <w:pgSz w:w="12240" w:h="15840"/>
      <w:pgMar w:top="851"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42929"/>
    <w:multiLevelType w:val="hybridMultilevel"/>
    <w:tmpl w:val="0362473C"/>
    <w:lvl w:ilvl="0" w:tplc="C5C491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2565F"/>
    <w:multiLevelType w:val="hybridMultilevel"/>
    <w:tmpl w:val="1BA051EE"/>
    <w:lvl w:ilvl="0" w:tplc="0D000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2E147F"/>
    <w:multiLevelType w:val="hybridMultilevel"/>
    <w:tmpl w:val="B658F888"/>
    <w:lvl w:ilvl="0" w:tplc="0D000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C7B"/>
    <w:rsid w:val="00467D92"/>
    <w:rsid w:val="00DA0809"/>
    <w:rsid w:val="00DA3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409</Words>
  <Characters>2250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Gemeente Den Helder</Company>
  <LinksUpToDate>false</LinksUpToDate>
  <CharactersWithSpaces>2654</CharactersWithSpaces>
  <SharedDoc>false</SharedDoc>
  <HLinks>
    <vt:vector size="6" baseType="variant">
      <vt:variant>
        <vt:i4>5308440</vt:i4>
      </vt:variant>
      <vt:variant>
        <vt:i4>2048</vt:i4>
      </vt:variant>
      <vt:variant>
        <vt:i4>1025</vt:i4>
      </vt:variant>
      <vt:variant>
        <vt:i4>1</vt:i4>
      </vt:variant>
      <vt:variant>
        <vt:lpwstr>Behoorlijk Bestuur Logo_resized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Frans Hoogervorst</cp:lastModifiedBy>
  <cp:revision>3</cp:revision>
  <dcterms:created xsi:type="dcterms:W3CDTF">2017-11-14T11:52:00Z</dcterms:created>
  <dcterms:modified xsi:type="dcterms:W3CDTF">2017-11-14T12:01:00Z</dcterms:modified>
</cp:coreProperties>
</file>