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noProof/>
          <w:lang w:eastAsia="nl-NL"/>
        </w:rPr>
        <w:drawing>
          <wp:inline distT="0" distB="0" distL="0" distR="0" wp14:anchorId="7ED4B828">
            <wp:extent cx="1609725" cy="160972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3E1" w:rsidRPr="003913E1" w:rsidRDefault="003913E1" w:rsidP="003913E1">
      <w:pPr>
        <w:spacing w:after="160" w:line="259" w:lineRule="auto"/>
        <w:ind w:left="6372"/>
        <w:rPr>
          <w:rFonts w:ascii="Calibri" w:eastAsia="Calibri" w:hAnsi="Calibri" w:cs="Times New Roman"/>
          <w:b/>
        </w:rPr>
      </w:pPr>
      <w:r w:rsidRPr="003913E1">
        <w:rPr>
          <w:rFonts w:ascii="Calibri" w:eastAsia="Calibri" w:hAnsi="Calibri" w:cs="Times New Roman"/>
          <w:b/>
        </w:rPr>
        <w:t xml:space="preserve"> Den Helder, 30 november 2018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  <w:b/>
        </w:rPr>
      </w:pPr>
      <w:r w:rsidRPr="003913E1">
        <w:rPr>
          <w:rFonts w:ascii="Calibri" w:eastAsia="Calibri" w:hAnsi="Calibri" w:cs="Times New Roman"/>
          <w:b/>
        </w:rPr>
        <w:t>Schriftelijke vragen omtrent Port of Den Helder conform art 36 Reglement van Orde.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Geacht college,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Graag uw beantwoording op onderstaande vragen welke betrekking hebben op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bookmarkStart w:id="0" w:name="_GoBack"/>
      <w:bookmarkEnd w:id="0"/>
      <w:r w:rsidRPr="003913E1">
        <w:rPr>
          <w:rFonts w:ascii="Calibri" w:eastAsia="Calibri" w:hAnsi="Calibri" w:cs="Times New Roman"/>
        </w:rPr>
        <w:t xml:space="preserve">Waarom worden de cijfers van de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Pr="003913E1">
        <w:rPr>
          <w:rFonts w:ascii="Calibri" w:eastAsia="Calibri" w:hAnsi="Calibri" w:cs="Times New Roman"/>
        </w:rPr>
        <w:t xml:space="preserve"> niet op tijd voor de kadernota gelever</w:t>
      </w:r>
      <w:r w:rsidR="00C76506">
        <w:rPr>
          <w:rFonts w:ascii="Calibri" w:eastAsia="Calibri" w:hAnsi="Calibri" w:cs="Times New Roman"/>
        </w:rPr>
        <w:t>d, hoe kan worden bewerkstelligd</w:t>
      </w:r>
      <w:r w:rsidRPr="003913E1">
        <w:rPr>
          <w:rFonts w:ascii="Calibri" w:eastAsia="Calibri" w:hAnsi="Calibri" w:cs="Times New Roman"/>
        </w:rPr>
        <w:t xml:space="preserve"> dat de cijfers in 2019 kunnen worden meegenomen in de behandeling van de kadernota?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Waarom</w:t>
      </w:r>
      <w:r w:rsidR="00C76506">
        <w:rPr>
          <w:rFonts w:ascii="Calibri" w:eastAsia="Calibri" w:hAnsi="Calibri" w:cs="Times New Roman"/>
        </w:rPr>
        <w:t xml:space="preserve"> is het college bereidt</w:t>
      </w:r>
      <w:r w:rsidRPr="003913E1">
        <w:rPr>
          <w:rFonts w:ascii="Calibri" w:eastAsia="Calibri" w:hAnsi="Calibri" w:cs="Times New Roman"/>
        </w:rPr>
        <w:t xml:space="preserve"> om 7 miljoen toe te kennen aan een organisatie  dat bewezen slecht heeft gepresteerd?</w:t>
      </w:r>
    </w:p>
    <w:p w:rsidR="003913E1" w:rsidRPr="003913E1" w:rsidRDefault="003913E1" w:rsidP="003913E1">
      <w:pPr>
        <w:numPr>
          <w:ilvl w:val="0"/>
          <w:numId w:val="1"/>
        </w:numPr>
        <w:tabs>
          <w:tab w:val="left" w:pos="6096"/>
        </w:tabs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Is de transactie  om de gronden  Fort Westoever en Spoorweghaven van Port of Den Helder voor 4,2 miljoen over te nemen onderzo</w:t>
      </w:r>
      <w:r w:rsidR="00C76506">
        <w:rPr>
          <w:rFonts w:ascii="Calibri" w:eastAsia="Calibri" w:hAnsi="Calibri" w:cs="Times New Roman"/>
        </w:rPr>
        <w:t xml:space="preserve">cht op het gevaar van mogelijk </w:t>
      </w:r>
      <w:proofErr w:type="spellStart"/>
      <w:r w:rsidR="00C76506">
        <w:rPr>
          <w:rFonts w:ascii="Calibri" w:eastAsia="Calibri" w:hAnsi="Calibri" w:cs="Times New Roman"/>
        </w:rPr>
        <w:t>p</w:t>
      </w:r>
      <w:r w:rsidRPr="003913E1">
        <w:rPr>
          <w:rFonts w:ascii="Calibri" w:eastAsia="Calibri" w:hAnsi="Calibri" w:cs="Times New Roman"/>
        </w:rPr>
        <w:t>aulianeus</w:t>
      </w:r>
      <w:proofErr w:type="spellEnd"/>
      <w:r w:rsidRPr="003913E1">
        <w:rPr>
          <w:rFonts w:ascii="Calibri" w:eastAsia="Calibri" w:hAnsi="Calibri" w:cs="Times New Roman"/>
        </w:rPr>
        <w:t xml:space="preserve"> handelen bij een faillissement van De Port of Den Helder?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Gemeente Den Helder krijgt voor 4,2 </w:t>
      </w:r>
      <w:proofErr w:type="spellStart"/>
      <w:r w:rsidRPr="003913E1">
        <w:rPr>
          <w:rFonts w:ascii="Calibri" w:eastAsia="Calibri" w:hAnsi="Calibri" w:cs="Times New Roman"/>
        </w:rPr>
        <w:t>milj</w:t>
      </w:r>
      <w:proofErr w:type="spellEnd"/>
      <w:r w:rsidRPr="003913E1">
        <w:rPr>
          <w:rFonts w:ascii="Calibri" w:eastAsia="Calibri" w:hAnsi="Calibri" w:cs="Times New Roman"/>
        </w:rPr>
        <w:t xml:space="preserve">.  grond in eigendom.  Deze  2,8 </w:t>
      </w:r>
      <w:proofErr w:type="spellStart"/>
      <w:r w:rsidRPr="003913E1">
        <w:rPr>
          <w:rFonts w:ascii="Calibri" w:eastAsia="Calibri" w:hAnsi="Calibri" w:cs="Times New Roman"/>
        </w:rPr>
        <w:t>milj</w:t>
      </w:r>
      <w:proofErr w:type="spellEnd"/>
      <w:r w:rsidRPr="003913E1">
        <w:rPr>
          <w:rFonts w:ascii="Calibri" w:eastAsia="Calibri" w:hAnsi="Calibri" w:cs="Times New Roman"/>
        </w:rPr>
        <w:t xml:space="preserve">. is voor onderhoud van de bruggen en sluizen, die zoals het nu staat in beheer zijn bij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Pr="003913E1">
        <w:rPr>
          <w:rFonts w:ascii="Calibri" w:eastAsia="Calibri" w:hAnsi="Calibri" w:cs="Times New Roman"/>
        </w:rPr>
        <w:t xml:space="preserve">. </w:t>
      </w:r>
    </w:p>
    <w:p w:rsidR="003913E1" w:rsidRPr="003913E1" w:rsidRDefault="003913E1" w:rsidP="003913E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&gt;Voor hoeveel jaar onderhoud is dit bedrag? En blijft het beheer bij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Pr="003913E1">
        <w:rPr>
          <w:rFonts w:ascii="Calibri" w:eastAsia="Calibri" w:hAnsi="Calibri" w:cs="Times New Roman"/>
        </w:rPr>
        <w:t xml:space="preserve"> ? </w:t>
      </w:r>
    </w:p>
    <w:p w:rsidR="003913E1" w:rsidRPr="003913E1" w:rsidRDefault="003913E1" w:rsidP="003913E1">
      <w:pPr>
        <w:spacing w:after="160" w:line="259" w:lineRule="auto"/>
        <w:ind w:left="360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&gt;Of worden de bruggen en sluizen overgedragen aan de instanties waar ze thuis horen. 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Bestaat de mogelijkheid dat over 5 of 10 jaar de gemeente Den Helder weer het onderhoud moet gaan betalen? 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Wie is er verantwoordelijk voor het onderhoud van het water, wat is bv de verdeling van taken en verantwoordelijkheden tussen  Hoogheemraadschap, Gemeente en Provincie?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Wie is er verantwoordelijk voor de bestrijding van de metaalbacterie onder de waterlijn?</w:t>
      </w:r>
      <w:r w:rsidRPr="003913E1">
        <w:rPr>
          <w:rFonts w:ascii="Calibri" w:eastAsia="Calibri" w:hAnsi="Calibri" w:cs="Times New Roman"/>
        </w:rPr>
        <w:br/>
        <w:t>&gt;Ligt hier een procedure aan ten grondslag?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Is het voor de gemeente  financieel voordeliger wanneer zij zelf  het onderhoud van de haven op zich neemt?</w:t>
      </w:r>
      <w:r w:rsidRPr="003913E1">
        <w:rPr>
          <w:rFonts w:ascii="Calibri" w:eastAsia="Calibri" w:hAnsi="Calibri" w:cs="Times New Roman"/>
        </w:rPr>
        <w:br/>
        <w:t>&gt;Zo niet, waarom niet?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Wat is de economische schade  voor de inwoners van Den Helder als het havenbedrijf failliet zou gaan?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Wat is de rol van de Koninklijke Marine in het geheel?</w:t>
      </w:r>
    </w:p>
    <w:p w:rsidR="003913E1" w:rsidRPr="003913E1" w:rsidRDefault="003913E1" w:rsidP="003913E1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 xml:space="preserve">Waarom liggen de salarissen van de medewerkers  (en dan met name de top)van de </w:t>
      </w:r>
      <w:proofErr w:type="spellStart"/>
      <w:r w:rsidRPr="003913E1">
        <w:rPr>
          <w:rFonts w:ascii="Calibri" w:eastAsia="Calibri" w:hAnsi="Calibri" w:cs="Times New Roman"/>
        </w:rPr>
        <w:t>PoDH</w:t>
      </w:r>
      <w:proofErr w:type="spellEnd"/>
      <w:r w:rsidRPr="003913E1">
        <w:rPr>
          <w:rFonts w:ascii="Calibri" w:eastAsia="Calibri" w:hAnsi="Calibri" w:cs="Times New Roman"/>
        </w:rPr>
        <w:t xml:space="preserve"> op dit niveau, zijn deze salarissen conform de CAO?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Namens de  fractie van Behoorlijk Bestuur</w:t>
      </w:r>
    </w:p>
    <w:p w:rsidR="003913E1" w:rsidRPr="003913E1" w:rsidRDefault="003913E1" w:rsidP="003913E1">
      <w:pPr>
        <w:spacing w:after="160" w:line="259" w:lineRule="auto"/>
        <w:rPr>
          <w:rFonts w:ascii="Calibri" w:eastAsia="Calibri" w:hAnsi="Calibri" w:cs="Times New Roman"/>
        </w:rPr>
      </w:pPr>
      <w:r w:rsidRPr="003913E1">
        <w:rPr>
          <w:rFonts w:ascii="Calibri" w:eastAsia="Calibri" w:hAnsi="Calibri" w:cs="Times New Roman"/>
        </w:rPr>
        <w:t>S. Hamerslag</w:t>
      </w:r>
    </w:p>
    <w:p w:rsidR="00F4119A" w:rsidRDefault="00F4119A"/>
    <w:sectPr w:rsidR="00F4119A" w:rsidSect="003913E1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6C6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E1"/>
    <w:rsid w:val="003913E1"/>
    <w:rsid w:val="00C76506"/>
    <w:rsid w:val="00F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2</cp:revision>
  <dcterms:created xsi:type="dcterms:W3CDTF">2018-12-01T13:16:00Z</dcterms:created>
  <dcterms:modified xsi:type="dcterms:W3CDTF">2018-12-01T13:24:00Z</dcterms:modified>
</cp:coreProperties>
</file>