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F" w:rsidRDefault="00FE644F" w:rsidP="001730EF">
      <w:pPr>
        <w:rPr>
          <w:b/>
        </w:rPr>
      </w:pPr>
      <w:bookmarkStart w:id="0" w:name="_GoBack"/>
      <w:bookmarkEnd w:id="0"/>
      <w:r w:rsidRPr="00E26285"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4E35FED" wp14:editId="61E3EC2D">
            <wp:simplePos x="0" y="0"/>
            <wp:positionH relativeFrom="margin">
              <wp:posOffset>-207010</wp:posOffset>
            </wp:positionH>
            <wp:positionV relativeFrom="margin">
              <wp:posOffset>-334010</wp:posOffset>
            </wp:positionV>
            <wp:extent cx="1619250" cy="16192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B9E">
        <w:rPr>
          <w:b/>
        </w:rPr>
        <w:tab/>
      </w:r>
      <w:r w:rsidR="002E4B9E">
        <w:rPr>
          <w:b/>
          <w:noProof/>
          <w:lang w:eastAsia="nl-NL"/>
        </w:rPr>
        <w:drawing>
          <wp:inline distT="0" distB="0" distL="0" distR="0" wp14:anchorId="31DBACD4" wp14:editId="5381FE62">
            <wp:extent cx="1623325" cy="8001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951" cy="80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B9E" w:rsidRDefault="002E4B9E" w:rsidP="00FE644F">
      <w:pPr>
        <w:rPr>
          <w:b/>
        </w:rPr>
      </w:pPr>
    </w:p>
    <w:p w:rsidR="002E4B9E" w:rsidRDefault="002E4B9E" w:rsidP="00FE644F">
      <w:pPr>
        <w:rPr>
          <w:b/>
        </w:rPr>
      </w:pPr>
    </w:p>
    <w:p w:rsidR="001730EF" w:rsidRPr="00FE644F" w:rsidRDefault="009339CB" w:rsidP="00FE644F">
      <w:pPr>
        <w:rPr>
          <w:b/>
        </w:rPr>
      </w:pPr>
      <w:r w:rsidRPr="00E26285">
        <w:rPr>
          <w:b/>
        </w:rPr>
        <w:t>M</w:t>
      </w:r>
      <w:r w:rsidR="001730EF" w:rsidRPr="00E26285">
        <w:rPr>
          <w:b/>
        </w:rPr>
        <w:t xml:space="preserve">otie  </w:t>
      </w:r>
      <w:r w:rsidRPr="00E26285">
        <w:rPr>
          <w:b/>
        </w:rPr>
        <w:t>Sociaal wijkcon</w:t>
      </w:r>
      <w:r w:rsidR="002E4B9E">
        <w:rPr>
          <w:b/>
        </w:rPr>
        <w:t>c</w:t>
      </w:r>
      <w:r w:rsidRPr="00E26285">
        <w:rPr>
          <w:b/>
        </w:rPr>
        <w:t xml:space="preserve">iërge </w:t>
      </w:r>
      <w:r w:rsidR="002E4B9E">
        <w:rPr>
          <w:b/>
        </w:rPr>
        <w:t xml:space="preserve">- </w:t>
      </w:r>
      <w:r w:rsidR="00B4458C">
        <w:rPr>
          <w:b/>
        </w:rPr>
        <w:t xml:space="preserve">Wijkgericht </w:t>
      </w:r>
      <w:r w:rsidR="002E4B9E">
        <w:rPr>
          <w:b/>
        </w:rPr>
        <w:t>w</w:t>
      </w:r>
      <w:r w:rsidR="00B4458C">
        <w:rPr>
          <w:b/>
        </w:rPr>
        <w:t>erken</w:t>
      </w:r>
    </w:p>
    <w:p w:rsidR="00E5173C" w:rsidRPr="00E26285" w:rsidRDefault="00566B8E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 g</w:t>
      </w:r>
      <w:r w:rsidR="00E5173C" w:rsidRPr="00E26285">
        <w:rPr>
          <w:rFonts w:ascii="Calibri" w:eastAsia="Calibri" w:hAnsi="Calibri" w:cs="Times New Roman"/>
        </w:rPr>
        <w:t xml:space="preserve">emeenteraad van Den Helder, in vergadering bijeen op </w:t>
      </w:r>
      <w:r w:rsidR="00B4458C">
        <w:rPr>
          <w:rFonts w:ascii="Calibri" w:eastAsia="Calibri" w:hAnsi="Calibri" w:cs="Times New Roman"/>
        </w:rPr>
        <w:t>25 februari 2019</w:t>
      </w:r>
      <w:r>
        <w:rPr>
          <w:rFonts w:ascii="Calibri" w:eastAsia="Calibri" w:hAnsi="Calibri" w:cs="Times New Roman"/>
        </w:rPr>
        <w:t>;</w:t>
      </w:r>
    </w:p>
    <w:p w:rsidR="00673389" w:rsidRDefault="00673389" w:rsidP="003A2FCE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:rsidR="00673389" w:rsidRPr="00673389" w:rsidRDefault="00673389" w:rsidP="003A2FCE">
      <w:pPr>
        <w:spacing w:after="16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</w:t>
      </w:r>
      <w:r w:rsidRPr="00673389">
        <w:rPr>
          <w:rFonts w:ascii="Calibri" w:eastAsia="Calibri" w:hAnsi="Calibri" w:cs="Times New Roman"/>
          <w:b/>
        </w:rPr>
        <w:t>onstaterende dat:</w:t>
      </w:r>
    </w:p>
    <w:p w:rsidR="00673389" w:rsidRDefault="00673389" w:rsidP="00673389">
      <w:pPr>
        <w:pStyle w:val="Lijstalinea"/>
        <w:numPr>
          <w:ilvl w:val="0"/>
          <w:numId w:val="10"/>
        </w:numPr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de commissie Bestuur en Middelen van 4 februari 2019 de startnotitie Wijkgericht werken aan de orde is geweest;</w:t>
      </w:r>
    </w:p>
    <w:p w:rsidR="00673389" w:rsidRDefault="00673389" w:rsidP="00673389">
      <w:pPr>
        <w:pStyle w:val="Lijstalinea"/>
        <w:numPr>
          <w:ilvl w:val="0"/>
          <w:numId w:val="10"/>
        </w:numPr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deze commissievergadering vele vragen zijn gesteld die niet zijn beantwoord</w:t>
      </w:r>
      <w:r w:rsidR="00747184">
        <w:rPr>
          <w:rFonts w:ascii="Calibri" w:eastAsia="Calibri" w:hAnsi="Calibri" w:cs="Times New Roman"/>
        </w:rPr>
        <w:t xml:space="preserve"> door de wethouder</w:t>
      </w:r>
      <w:r>
        <w:rPr>
          <w:rFonts w:ascii="Calibri" w:eastAsia="Calibri" w:hAnsi="Calibri" w:cs="Times New Roman"/>
        </w:rPr>
        <w:t>;</w:t>
      </w:r>
    </w:p>
    <w:p w:rsidR="00673389" w:rsidRDefault="003A2FCE" w:rsidP="00673389">
      <w:pPr>
        <w:pStyle w:val="Lijstalinea"/>
        <w:numPr>
          <w:ilvl w:val="0"/>
          <w:numId w:val="10"/>
        </w:numPr>
        <w:ind w:left="426" w:hanging="426"/>
        <w:rPr>
          <w:rFonts w:ascii="Calibri" w:eastAsia="Calibri" w:hAnsi="Calibri" w:cs="Times New Roman"/>
        </w:rPr>
      </w:pPr>
      <w:r w:rsidRPr="00673389">
        <w:rPr>
          <w:rFonts w:ascii="Calibri" w:eastAsia="Calibri" w:hAnsi="Calibri" w:cs="Times New Roman"/>
        </w:rPr>
        <w:t>de wethouder meent verder te kunnen gaan met de koers die zij w</w:t>
      </w:r>
      <w:r w:rsidR="00747184">
        <w:rPr>
          <w:rFonts w:ascii="Calibri" w:eastAsia="Calibri" w:hAnsi="Calibri" w:cs="Times New Roman"/>
        </w:rPr>
        <w:t>il gaan uitzetten;</w:t>
      </w:r>
      <w:r w:rsidRPr="00673389">
        <w:rPr>
          <w:rFonts w:ascii="Calibri" w:eastAsia="Calibri" w:hAnsi="Calibri" w:cs="Times New Roman"/>
        </w:rPr>
        <w:t xml:space="preserve"> </w:t>
      </w:r>
    </w:p>
    <w:p w:rsidR="00747184" w:rsidRDefault="003A2FCE" w:rsidP="00F421D2">
      <w:pPr>
        <w:pStyle w:val="Lijstalinea"/>
        <w:numPr>
          <w:ilvl w:val="0"/>
          <w:numId w:val="7"/>
        </w:numPr>
        <w:ind w:left="426" w:hanging="426"/>
        <w:jc w:val="left"/>
        <w:rPr>
          <w:rFonts w:ascii="Calibri" w:eastAsia="Calibri" w:hAnsi="Calibri" w:cs="Times New Roman"/>
        </w:rPr>
      </w:pPr>
      <w:r w:rsidRPr="00673389">
        <w:rPr>
          <w:rFonts w:ascii="Calibri" w:eastAsia="Calibri" w:hAnsi="Calibri" w:cs="Times New Roman"/>
        </w:rPr>
        <w:t xml:space="preserve">de wethouder stelt dat er veel kan worden bereikt door een verhoogde inzet van het Wijkgericht </w:t>
      </w:r>
      <w:r w:rsidR="00F72B63" w:rsidRPr="00673389">
        <w:rPr>
          <w:rFonts w:ascii="Calibri" w:eastAsia="Calibri" w:hAnsi="Calibri" w:cs="Times New Roman"/>
        </w:rPr>
        <w:t>Werken,</w:t>
      </w:r>
      <w:r w:rsidRPr="00673389">
        <w:rPr>
          <w:rFonts w:ascii="Calibri" w:eastAsia="Calibri" w:hAnsi="Calibri" w:cs="Times New Roman"/>
        </w:rPr>
        <w:t xml:space="preserve"> waardoor de cohesie en burgerparticipatie kan worden bevorderd. Dat dit uiteindelijk zou resulteren in een sterkere wijk en een verbeterde dienst verlening</w:t>
      </w:r>
      <w:r w:rsidR="00747184">
        <w:rPr>
          <w:rFonts w:ascii="Calibri" w:eastAsia="Calibri" w:hAnsi="Calibri" w:cs="Times New Roman"/>
        </w:rPr>
        <w:t>;</w:t>
      </w:r>
      <w:r w:rsidR="00747184" w:rsidRPr="00747184">
        <w:rPr>
          <w:rFonts w:ascii="Calibri" w:eastAsia="Calibri" w:hAnsi="Calibri" w:cs="Times New Roman"/>
        </w:rPr>
        <w:t xml:space="preserve"> </w:t>
      </w:r>
    </w:p>
    <w:p w:rsidR="00E5173C" w:rsidRPr="00934749" w:rsidRDefault="00747184" w:rsidP="00934749">
      <w:pPr>
        <w:pStyle w:val="Lijstalinea"/>
        <w:numPr>
          <w:ilvl w:val="0"/>
          <w:numId w:val="7"/>
        </w:numPr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</w:t>
      </w:r>
      <w:r w:rsidRPr="004D1FBC">
        <w:rPr>
          <w:rFonts w:ascii="Calibri" w:eastAsia="Calibri" w:hAnsi="Calibri" w:cs="Times New Roman"/>
        </w:rPr>
        <w:t>r momenteel  geen wijkconciërge en geen wijkmanager in de Stad binnen de Linie werkzaam is</w:t>
      </w:r>
      <w:r>
        <w:rPr>
          <w:rFonts w:ascii="Calibri" w:eastAsia="Calibri" w:hAnsi="Calibri" w:cs="Times New Roman"/>
        </w:rPr>
        <w:t>;</w:t>
      </w:r>
    </w:p>
    <w:p w:rsidR="004D1FBC" w:rsidRDefault="00747184" w:rsidP="00E26285">
      <w:pPr>
        <w:spacing w:after="16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van mening zijnde</w:t>
      </w:r>
      <w:r w:rsidR="004D1FBC">
        <w:rPr>
          <w:rFonts w:ascii="Calibri" w:eastAsia="Calibri" w:hAnsi="Calibri" w:cs="Times New Roman"/>
          <w:b/>
        </w:rPr>
        <w:t xml:space="preserve"> dat:</w:t>
      </w:r>
    </w:p>
    <w:p w:rsidR="004D1FBC" w:rsidRDefault="001E1FF3" w:rsidP="004D1FBC">
      <w:pPr>
        <w:pStyle w:val="Lijstalinea"/>
        <w:numPr>
          <w:ilvl w:val="0"/>
          <w:numId w:val="7"/>
        </w:numPr>
        <w:ind w:left="426" w:hanging="426"/>
        <w:jc w:val="left"/>
        <w:rPr>
          <w:rFonts w:ascii="Calibri" w:eastAsia="Calibri" w:hAnsi="Calibri" w:cs="Times New Roman"/>
        </w:rPr>
      </w:pPr>
      <w:r w:rsidRPr="004D1FBC">
        <w:rPr>
          <w:rFonts w:ascii="Calibri" w:eastAsia="Calibri" w:hAnsi="Calibri" w:cs="Times New Roman"/>
        </w:rPr>
        <w:t>e</w:t>
      </w:r>
      <w:r w:rsidR="00E5173C" w:rsidRPr="004D1FBC">
        <w:rPr>
          <w:rFonts w:ascii="Calibri" w:eastAsia="Calibri" w:hAnsi="Calibri" w:cs="Times New Roman"/>
        </w:rPr>
        <w:t>en sociaal wijkconciërge, onderdeel uitmakend van een sociaal team,</w:t>
      </w:r>
      <w:r w:rsidR="004D1FBC">
        <w:rPr>
          <w:rFonts w:ascii="Calibri" w:eastAsia="Calibri" w:hAnsi="Calibri" w:cs="Times New Roman"/>
        </w:rPr>
        <w:t xml:space="preserve"> onontbeerlijk is in de wijken;</w:t>
      </w:r>
    </w:p>
    <w:p w:rsidR="004D1FBC" w:rsidRDefault="004D1FBC" w:rsidP="00F421D2">
      <w:pPr>
        <w:pStyle w:val="Lijstalinea"/>
        <w:numPr>
          <w:ilvl w:val="0"/>
          <w:numId w:val="7"/>
        </w:numPr>
        <w:ind w:left="426" w:hanging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</w:t>
      </w:r>
      <w:r w:rsidR="00E5173C" w:rsidRPr="004D1FBC">
        <w:rPr>
          <w:rFonts w:ascii="Calibri" w:eastAsia="Calibri" w:hAnsi="Calibri" w:cs="Times New Roman"/>
        </w:rPr>
        <w:t>r</w:t>
      </w:r>
      <w:r w:rsidR="00E5173C" w:rsidRPr="004D1FBC">
        <w:rPr>
          <w:rFonts w:ascii="Calibri" w:eastAsia="Calibri" w:hAnsi="Calibri" w:cs="Times New Roman"/>
          <w:b/>
        </w:rPr>
        <w:t xml:space="preserve"> </w:t>
      </w:r>
      <w:r w:rsidR="00E5173C" w:rsidRPr="004D1FBC">
        <w:rPr>
          <w:rFonts w:ascii="Calibri" w:eastAsia="Calibri" w:hAnsi="Calibri" w:cs="Times New Roman"/>
        </w:rPr>
        <w:t xml:space="preserve">momenteel </w:t>
      </w:r>
      <w:r w:rsidR="00E70ACA" w:rsidRPr="004D1FBC">
        <w:rPr>
          <w:rFonts w:ascii="Calibri" w:eastAsia="Calibri" w:hAnsi="Calibri" w:cs="Times New Roman"/>
        </w:rPr>
        <w:t>enkel</w:t>
      </w:r>
      <w:r w:rsidR="00E5173C" w:rsidRPr="004D1FBC">
        <w:rPr>
          <w:rFonts w:ascii="Calibri" w:eastAsia="Calibri" w:hAnsi="Calibri" w:cs="Times New Roman"/>
        </w:rPr>
        <w:t xml:space="preserve"> technische wijkconciërges </w:t>
      </w:r>
      <w:r w:rsidR="00E70ACA" w:rsidRPr="004D1FBC">
        <w:rPr>
          <w:rFonts w:ascii="Calibri" w:eastAsia="Calibri" w:hAnsi="Calibri" w:cs="Times New Roman"/>
        </w:rPr>
        <w:t xml:space="preserve">in onze gemeente werken, wat in feite geen aanvulling is </w:t>
      </w:r>
      <w:r w:rsidR="00E5173C" w:rsidRPr="004D1FBC">
        <w:rPr>
          <w:rFonts w:ascii="Calibri" w:eastAsia="Calibri" w:hAnsi="Calibri" w:cs="Times New Roman"/>
        </w:rPr>
        <w:t>aangezien er genoeg technisch personeel bij de gemeente werkt o</w:t>
      </w:r>
      <w:r w:rsidR="00E70ACA" w:rsidRPr="004D1FBC">
        <w:rPr>
          <w:rFonts w:ascii="Calibri" w:eastAsia="Calibri" w:hAnsi="Calibri" w:cs="Times New Roman"/>
        </w:rPr>
        <w:t>m technisch toez</w:t>
      </w:r>
      <w:r>
        <w:rPr>
          <w:rFonts w:ascii="Calibri" w:eastAsia="Calibri" w:hAnsi="Calibri" w:cs="Times New Roman"/>
        </w:rPr>
        <w:t>icht te houden en uit te voeren;</w:t>
      </w:r>
    </w:p>
    <w:p w:rsidR="004D1FBC" w:rsidRDefault="004D1FBC" w:rsidP="004D1FBC">
      <w:pPr>
        <w:pStyle w:val="Lijstalinea"/>
        <w:numPr>
          <w:ilvl w:val="0"/>
          <w:numId w:val="7"/>
        </w:numPr>
        <w:ind w:left="426" w:hanging="426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="008E09C7" w:rsidRPr="004D1FBC">
        <w:rPr>
          <w:rFonts w:ascii="Calibri" w:eastAsia="Calibri" w:hAnsi="Calibri" w:cs="Times New Roman"/>
        </w:rPr>
        <w:t>e naam wijkconciërge  al jarenlang gemeen goed is binnen onze gemeente en daarmee laag</w:t>
      </w:r>
      <w:r>
        <w:rPr>
          <w:rFonts w:ascii="Calibri" w:eastAsia="Calibri" w:hAnsi="Calibri" w:cs="Times New Roman"/>
        </w:rPr>
        <w:t>drempelig is gebleken;</w:t>
      </w:r>
    </w:p>
    <w:p w:rsidR="004D1FBC" w:rsidRDefault="004D1FBC" w:rsidP="004D1FBC">
      <w:pPr>
        <w:pStyle w:val="Lijstalinea"/>
        <w:numPr>
          <w:ilvl w:val="0"/>
          <w:numId w:val="7"/>
        </w:numPr>
        <w:ind w:left="426" w:hanging="426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</w:t>
      </w:r>
      <w:r w:rsidR="008E09C7" w:rsidRPr="004D1FBC">
        <w:rPr>
          <w:rFonts w:ascii="Calibri" w:eastAsia="Calibri" w:hAnsi="Calibri" w:cs="Times New Roman"/>
        </w:rPr>
        <w:t>iet de hoogte van de opleiding</w:t>
      </w:r>
      <w:r>
        <w:rPr>
          <w:rFonts w:ascii="Calibri" w:eastAsia="Calibri" w:hAnsi="Calibri" w:cs="Times New Roman"/>
        </w:rPr>
        <w:t xml:space="preserve"> maar de kundigheid en sociale </w:t>
      </w:r>
      <w:r w:rsidR="008E09C7" w:rsidRPr="004D1FBC">
        <w:rPr>
          <w:rFonts w:ascii="Calibri" w:eastAsia="Calibri" w:hAnsi="Calibri" w:cs="Times New Roman"/>
        </w:rPr>
        <w:t>vaardigheden  leidend dienen te zijn</w:t>
      </w:r>
      <w:r>
        <w:rPr>
          <w:rFonts w:ascii="Calibri" w:eastAsia="Calibri" w:hAnsi="Calibri" w:cs="Times New Roman"/>
        </w:rPr>
        <w:t>;</w:t>
      </w:r>
    </w:p>
    <w:p w:rsidR="004D1FBC" w:rsidRDefault="004D1FBC" w:rsidP="004D1FBC">
      <w:pPr>
        <w:pStyle w:val="Lijstalinea"/>
        <w:numPr>
          <w:ilvl w:val="0"/>
          <w:numId w:val="7"/>
        </w:numPr>
        <w:ind w:left="426" w:hanging="426"/>
        <w:jc w:val="lef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</w:t>
      </w:r>
      <w:r w:rsidR="006B29DE" w:rsidRPr="004D1FBC">
        <w:rPr>
          <w:rFonts w:ascii="Calibri" w:eastAsia="Calibri" w:hAnsi="Calibri" w:cs="Times New Roman"/>
        </w:rPr>
        <w:t>r op de vacature wijkcon</w:t>
      </w:r>
      <w:r>
        <w:rPr>
          <w:rFonts w:ascii="Calibri" w:eastAsia="Calibri" w:hAnsi="Calibri" w:cs="Times New Roman"/>
        </w:rPr>
        <w:t>c</w:t>
      </w:r>
      <w:r w:rsidR="006B29DE" w:rsidRPr="004D1FBC">
        <w:rPr>
          <w:rFonts w:ascii="Calibri" w:eastAsia="Calibri" w:hAnsi="Calibri" w:cs="Times New Roman"/>
        </w:rPr>
        <w:t>iërge  tussen de reeds ingediende reacties kandidaten bevinden die voldoen aan de pr</w:t>
      </w:r>
      <w:r>
        <w:rPr>
          <w:rFonts w:ascii="Calibri" w:eastAsia="Calibri" w:hAnsi="Calibri" w:cs="Times New Roman"/>
        </w:rPr>
        <w:t>ofielschets van Sociaal Wijkconc</w:t>
      </w:r>
      <w:r w:rsidR="006B29DE" w:rsidRPr="004D1FBC">
        <w:rPr>
          <w:rFonts w:ascii="Calibri" w:eastAsia="Calibri" w:hAnsi="Calibri" w:cs="Times New Roman"/>
        </w:rPr>
        <w:t>iërge en daarbij teve</w:t>
      </w:r>
      <w:r>
        <w:rPr>
          <w:rFonts w:ascii="Calibri" w:eastAsia="Calibri" w:hAnsi="Calibri" w:cs="Times New Roman"/>
        </w:rPr>
        <w:t>ns een netwerk hebben opgebouwd;</w:t>
      </w:r>
    </w:p>
    <w:p w:rsidR="004D1FBC" w:rsidRDefault="00E37BBF" w:rsidP="00E26285">
      <w:pPr>
        <w:spacing w:after="16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o</w:t>
      </w:r>
      <w:r w:rsidR="00E5173C" w:rsidRPr="00E26285">
        <w:rPr>
          <w:rFonts w:ascii="Calibri" w:eastAsia="Calibri" w:hAnsi="Calibri" w:cs="Times New Roman"/>
          <w:b/>
        </w:rPr>
        <w:t>verwegende dat:</w:t>
      </w:r>
    </w:p>
    <w:p w:rsidR="00E37BBF" w:rsidRPr="00E37BBF" w:rsidRDefault="00E37BBF" w:rsidP="00E37BBF">
      <w:pPr>
        <w:pStyle w:val="Lijstalinea"/>
        <w:numPr>
          <w:ilvl w:val="0"/>
          <w:numId w:val="9"/>
        </w:numPr>
        <w:ind w:left="426" w:hanging="426"/>
        <w:jc w:val="lef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e</w:t>
      </w:r>
      <w:r w:rsidR="00E5173C" w:rsidRPr="00E37BBF">
        <w:rPr>
          <w:rFonts w:ascii="Calibri" w:eastAsia="Calibri" w:hAnsi="Calibri" w:cs="Times New Roman"/>
        </w:rPr>
        <w:t xml:space="preserve">en sociaal wijkconciërge in de wijk </w:t>
      </w:r>
      <w:r w:rsidR="001E1FF3" w:rsidRPr="00E37BBF">
        <w:rPr>
          <w:rFonts w:ascii="Calibri" w:eastAsia="Calibri" w:hAnsi="Calibri" w:cs="Times New Roman"/>
        </w:rPr>
        <w:t>het</w:t>
      </w:r>
      <w:r w:rsidR="00E5173C" w:rsidRPr="00E37BBF">
        <w:rPr>
          <w:rFonts w:ascii="Calibri" w:eastAsia="Calibri" w:hAnsi="Calibri" w:cs="Times New Roman"/>
        </w:rPr>
        <w:t xml:space="preserve"> eerste aanspreekpunt voor de bewoners is, waardoor de bewoners zich ge</w:t>
      </w:r>
      <w:r>
        <w:rPr>
          <w:rFonts w:ascii="Calibri" w:eastAsia="Calibri" w:hAnsi="Calibri" w:cs="Times New Roman"/>
        </w:rPr>
        <w:t>hoord weten door de gemeente;</w:t>
      </w:r>
    </w:p>
    <w:p w:rsidR="00E37BBF" w:rsidRPr="00E37BBF" w:rsidRDefault="00E37BBF" w:rsidP="00E37BBF">
      <w:pPr>
        <w:pStyle w:val="Lijstalinea"/>
        <w:numPr>
          <w:ilvl w:val="0"/>
          <w:numId w:val="9"/>
        </w:numPr>
        <w:ind w:left="426" w:hanging="426"/>
        <w:jc w:val="lef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d</w:t>
      </w:r>
      <w:r w:rsidR="00FE644F" w:rsidRPr="00E37BBF">
        <w:rPr>
          <w:rFonts w:ascii="Calibri" w:eastAsia="Calibri" w:hAnsi="Calibri" w:cs="Times New Roman"/>
        </w:rPr>
        <w:t>e uitvoering van het beleidsstuk wat nu door de wethouder is aangeboden de kosten onnodig hoog zal doen oplopen terwijl de raad de wens heeft uitgesproken in de overhead koste</w:t>
      </w:r>
      <w:r>
        <w:rPr>
          <w:rFonts w:ascii="Calibri" w:eastAsia="Calibri" w:hAnsi="Calibri" w:cs="Times New Roman"/>
        </w:rPr>
        <w:t>n juist te willen gaan besparen;</w:t>
      </w:r>
    </w:p>
    <w:p w:rsidR="00E37BBF" w:rsidRPr="00E37BBF" w:rsidRDefault="00E37BBF" w:rsidP="00E37BBF">
      <w:pPr>
        <w:pStyle w:val="Lijstalinea"/>
        <w:numPr>
          <w:ilvl w:val="0"/>
          <w:numId w:val="9"/>
        </w:numPr>
        <w:ind w:left="426" w:hanging="426"/>
        <w:jc w:val="lef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d</w:t>
      </w:r>
      <w:r w:rsidR="00FE644F" w:rsidRPr="00E37BBF">
        <w:rPr>
          <w:rFonts w:ascii="Calibri" w:eastAsia="Calibri" w:hAnsi="Calibri" w:cs="Times New Roman"/>
        </w:rPr>
        <w:t>e organisatie zich bewust moet zijn van hoge overhead kosten en daarom alleen al terughoudend moet zijn om overwegend HBO/Universitair g</w:t>
      </w:r>
      <w:r>
        <w:rPr>
          <w:rFonts w:ascii="Calibri" w:eastAsia="Calibri" w:hAnsi="Calibri" w:cs="Times New Roman"/>
        </w:rPr>
        <w:t>eschoold personeel aan te nemen;</w:t>
      </w:r>
    </w:p>
    <w:p w:rsidR="00E37BBF" w:rsidRPr="00E37BBF" w:rsidRDefault="00E37BBF" w:rsidP="00E37BBF">
      <w:pPr>
        <w:pStyle w:val="Lijstalinea"/>
        <w:numPr>
          <w:ilvl w:val="0"/>
          <w:numId w:val="9"/>
        </w:numPr>
        <w:ind w:left="426" w:hanging="426"/>
        <w:jc w:val="lef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e</w:t>
      </w:r>
      <w:r w:rsidR="00E5173C" w:rsidRPr="00E37BBF">
        <w:rPr>
          <w:rFonts w:ascii="Calibri" w:eastAsia="Calibri" w:hAnsi="Calibri" w:cs="Times New Roman"/>
        </w:rPr>
        <w:t xml:space="preserve">en sociale wijkconciërge die samen met een team van deskundigen aanspreekbaar </w:t>
      </w:r>
      <w:r w:rsidR="00E26285" w:rsidRPr="00E37BBF">
        <w:rPr>
          <w:rFonts w:ascii="Calibri" w:eastAsia="Calibri" w:hAnsi="Calibri" w:cs="Times New Roman"/>
        </w:rPr>
        <w:t xml:space="preserve"> en toegankelijk </w:t>
      </w:r>
      <w:r w:rsidR="00E5173C" w:rsidRPr="00E37BBF">
        <w:rPr>
          <w:rFonts w:ascii="Calibri" w:eastAsia="Calibri" w:hAnsi="Calibri" w:cs="Times New Roman"/>
        </w:rPr>
        <w:t>is voor bewoners in de wijk, zorgt voor coh</w:t>
      </w:r>
      <w:r w:rsidR="002C3B13" w:rsidRPr="00E37BBF">
        <w:rPr>
          <w:rFonts w:ascii="Calibri" w:eastAsia="Calibri" w:hAnsi="Calibri" w:cs="Times New Roman"/>
        </w:rPr>
        <w:t>esie en korte lijnen</w:t>
      </w:r>
      <w:r w:rsidR="00E26285" w:rsidRPr="00E37BBF">
        <w:rPr>
          <w:rFonts w:ascii="Calibri" w:eastAsia="Calibri" w:hAnsi="Calibri" w:cs="Times New Roman"/>
        </w:rPr>
        <w:t>tussen bewoners ambtelijk apparaat en organisaties</w:t>
      </w:r>
      <w:r w:rsidR="002C3B13" w:rsidRPr="00E37BBF">
        <w:rPr>
          <w:rFonts w:ascii="Calibri" w:eastAsia="Calibri" w:hAnsi="Calibri" w:cs="Times New Roman"/>
        </w:rPr>
        <w:t xml:space="preserve">. </w:t>
      </w:r>
    </w:p>
    <w:p w:rsidR="00E37BBF" w:rsidRPr="00E37BBF" w:rsidRDefault="002C3B13" w:rsidP="00E37BBF">
      <w:pPr>
        <w:pStyle w:val="Lijstalinea"/>
        <w:numPr>
          <w:ilvl w:val="0"/>
          <w:numId w:val="9"/>
        </w:numPr>
        <w:ind w:left="426" w:hanging="426"/>
        <w:jc w:val="left"/>
        <w:rPr>
          <w:rFonts w:ascii="Calibri" w:eastAsia="Calibri" w:hAnsi="Calibri" w:cs="Times New Roman"/>
          <w:b/>
        </w:rPr>
      </w:pPr>
      <w:r w:rsidRPr="00E37BBF">
        <w:rPr>
          <w:rFonts w:ascii="Calibri" w:eastAsia="Calibri" w:hAnsi="Calibri" w:cs="Times New Roman"/>
        </w:rPr>
        <w:t xml:space="preserve">bewoners </w:t>
      </w:r>
      <w:r w:rsidR="00E37BBF">
        <w:rPr>
          <w:rFonts w:ascii="Calibri" w:eastAsia="Calibri" w:hAnsi="Calibri" w:cs="Times New Roman"/>
        </w:rPr>
        <w:t xml:space="preserve">meer </w:t>
      </w:r>
      <w:r w:rsidR="00E5173C" w:rsidRPr="00E37BBF">
        <w:rPr>
          <w:rFonts w:ascii="Calibri" w:eastAsia="Calibri" w:hAnsi="Calibri" w:cs="Times New Roman"/>
        </w:rPr>
        <w:t xml:space="preserve">tevreden </w:t>
      </w:r>
      <w:r w:rsidRPr="00E37BBF">
        <w:rPr>
          <w:rFonts w:ascii="Calibri" w:eastAsia="Calibri" w:hAnsi="Calibri" w:cs="Times New Roman"/>
        </w:rPr>
        <w:t xml:space="preserve">zijn doordat </w:t>
      </w:r>
      <w:r w:rsidR="00B824AC" w:rsidRPr="00E37BBF">
        <w:rPr>
          <w:rFonts w:ascii="Calibri" w:eastAsia="Calibri" w:hAnsi="Calibri" w:cs="Times New Roman"/>
        </w:rPr>
        <w:t>zij</w:t>
      </w:r>
      <w:r w:rsidR="00E5173C" w:rsidRPr="00E37BBF">
        <w:rPr>
          <w:rFonts w:ascii="Calibri" w:eastAsia="Calibri" w:hAnsi="Calibri" w:cs="Times New Roman"/>
        </w:rPr>
        <w:t xml:space="preserve"> ondervinden dat ze snel antwoord en resultaat </w:t>
      </w:r>
      <w:r w:rsidR="00E37BBF">
        <w:rPr>
          <w:rFonts w:ascii="Calibri" w:eastAsia="Calibri" w:hAnsi="Calibri" w:cs="Times New Roman"/>
        </w:rPr>
        <w:t>zien door de inzet van dit team;</w:t>
      </w:r>
    </w:p>
    <w:p w:rsidR="00E5173C" w:rsidRPr="00E37BBF" w:rsidRDefault="00E37BBF" w:rsidP="00E37BBF">
      <w:pPr>
        <w:pStyle w:val="Lijstalinea"/>
        <w:numPr>
          <w:ilvl w:val="0"/>
          <w:numId w:val="9"/>
        </w:numPr>
        <w:ind w:left="426" w:hanging="426"/>
        <w:jc w:val="lef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b</w:t>
      </w:r>
      <w:r w:rsidR="006B29DE" w:rsidRPr="00E37BBF">
        <w:rPr>
          <w:rFonts w:ascii="Calibri" w:eastAsia="Calibri" w:hAnsi="Calibri" w:cs="Times New Roman"/>
        </w:rPr>
        <w:t>ewoners baat hebben bij een team wat woont en</w:t>
      </w:r>
      <w:r>
        <w:rPr>
          <w:rFonts w:ascii="Calibri" w:eastAsia="Calibri" w:hAnsi="Calibri" w:cs="Times New Roman"/>
        </w:rPr>
        <w:t xml:space="preserve"> werkt binnen de eigen gemeente;</w:t>
      </w:r>
    </w:p>
    <w:p w:rsidR="00B06E8F" w:rsidRDefault="00B06E8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747184" w:rsidRPr="00747184" w:rsidRDefault="00566B8E" w:rsidP="00747184">
      <w:pPr>
        <w:spacing w:after="16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>d</w:t>
      </w:r>
      <w:r w:rsidR="00747184" w:rsidRPr="00747184">
        <w:rPr>
          <w:rFonts w:ascii="Calibri" w:eastAsia="Calibri" w:hAnsi="Calibri" w:cs="Times New Roman"/>
          <w:b/>
        </w:rPr>
        <w:t>raagt het college van burgemeester en wethouders op:</w:t>
      </w:r>
    </w:p>
    <w:p w:rsidR="00747184" w:rsidRPr="00747184" w:rsidRDefault="00747184" w:rsidP="0091267D">
      <w:pPr>
        <w:pStyle w:val="Lijstalinea"/>
        <w:numPr>
          <w:ilvl w:val="0"/>
          <w:numId w:val="5"/>
        </w:numPr>
        <w:ind w:left="426" w:hanging="426"/>
        <w:rPr>
          <w:rFonts w:ascii="Calibri" w:eastAsia="Calibri" w:hAnsi="Calibri" w:cs="Times New Roman"/>
        </w:rPr>
      </w:pPr>
      <w:r w:rsidRPr="00747184">
        <w:rPr>
          <w:rFonts w:ascii="Calibri" w:eastAsia="Calibri" w:hAnsi="Calibri" w:cs="Times New Roman"/>
        </w:rPr>
        <w:t>vóór 1 juni 2019 een beleidskader Wijkgericht Werken 2.0 ter vaststelling aan de raad aan te bieden, met de bij deze motie behorende notitie Wijkgericht</w:t>
      </w:r>
      <w:r w:rsidR="006A5E01">
        <w:rPr>
          <w:rFonts w:ascii="Calibri" w:eastAsia="Calibri" w:hAnsi="Calibri" w:cs="Times New Roman"/>
        </w:rPr>
        <w:t xml:space="preserve"> en visie Sociaal Wijkcongiërge</w:t>
      </w:r>
      <w:r w:rsidRPr="00747184">
        <w:rPr>
          <w:rFonts w:ascii="Calibri" w:eastAsia="Calibri" w:hAnsi="Calibri" w:cs="Times New Roman"/>
        </w:rPr>
        <w:t xml:space="preserve"> werken als leidraad;</w:t>
      </w:r>
    </w:p>
    <w:p w:rsidR="00747184" w:rsidRPr="00747184" w:rsidRDefault="00747184" w:rsidP="0091267D">
      <w:pPr>
        <w:pStyle w:val="Lijstalinea"/>
        <w:numPr>
          <w:ilvl w:val="0"/>
          <w:numId w:val="5"/>
        </w:numPr>
        <w:ind w:left="426" w:hanging="426"/>
        <w:rPr>
          <w:rFonts w:ascii="Calibri" w:eastAsia="Calibri" w:hAnsi="Calibri" w:cs="Times New Roman"/>
        </w:rPr>
      </w:pPr>
      <w:r w:rsidRPr="00747184">
        <w:rPr>
          <w:rFonts w:ascii="Calibri" w:eastAsia="Calibri" w:hAnsi="Calibri" w:cs="Times New Roman"/>
        </w:rPr>
        <w:t>in de Kadernota 2020-2023 prioriteit te geven aan de financiële consequenties die voortvloeien uit de benodig</w:t>
      </w:r>
      <w:r w:rsidR="00566B8E">
        <w:rPr>
          <w:rFonts w:ascii="Calibri" w:eastAsia="Calibri" w:hAnsi="Calibri" w:cs="Times New Roman"/>
        </w:rPr>
        <w:t>de organisatorische maatregelen;</w:t>
      </w:r>
    </w:p>
    <w:p w:rsidR="00747184" w:rsidRPr="00747184" w:rsidRDefault="0091267D" w:rsidP="00747184">
      <w:pPr>
        <w:spacing w:after="120" w:line="240" w:lineRule="auto"/>
        <w:rPr>
          <w:b/>
        </w:rPr>
      </w:pPr>
      <w:r>
        <w:rPr>
          <w:b/>
        </w:rPr>
        <w:t xml:space="preserve">en </w:t>
      </w:r>
      <w:r w:rsidR="00566B8E">
        <w:rPr>
          <w:b/>
        </w:rPr>
        <w:t>v</w:t>
      </w:r>
      <w:r w:rsidR="00747184" w:rsidRPr="00747184">
        <w:rPr>
          <w:b/>
        </w:rPr>
        <w:t>erzoekt het college van burgemeester en wethouders:</w:t>
      </w:r>
    </w:p>
    <w:p w:rsidR="00747184" w:rsidRPr="00747184" w:rsidRDefault="00747184" w:rsidP="0091267D">
      <w:pPr>
        <w:pStyle w:val="Lijstalinea"/>
        <w:numPr>
          <w:ilvl w:val="0"/>
          <w:numId w:val="6"/>
        </w:numPr>
        <w:ind w:left="426"/>
      </w:pPr>
      <w:r w:rsidRPr="00747184">
        <w:t>zo spoedig mogelijk 4 sociaal-wijkconciërges e</w:t>
      </w:r>
      <w:r w:rsidR="00566B8E">
        <w:t>n twee wijkmanagers te benoemen;</w:t>
      </w:r>
    </w:p>
    <w:p w:rsidR="00747184" w:rsidRPr="00747184" w:rsidRDefault="0091267D" w:rsidP="0091267D">
      <w:pPr>
        <w:ind w:left="426"/>
      </w:pPr>
      <w:r>
        <w:rPr>
          <w:rFonts w:ascii="Calibri" w:eastAsia="Calibri" w:hAnsi="Calibri" w:cs="Times New Roman"/>
          <w:i/>
        </w:rPr>
        <w:t>(</w:t>
      </w:r>
      <w:r w:rsidR="00747184" w:rsidRPr="00747184">
        <w:rPr>
          <w:rFonts w:ascii="Calibri" w:eastAsia="Calibri" w:hAnsi="Calibri" w:cs="Times New Roman"/>
          <w:i/>
        </w:rPr>
        <w:t>Hiervoor dienen slechts 2 nieuwe wijkconciërges te worden aan gesteld en de twee conciërges die al werkzaam zijn bijgeschoold te worden tot sociaal-wijkconciërge . Voor de functie van  twee wijkmanagers behoeft geen acquisitie, daar er reeds twee wijkmanagers werkzaam zijn binnen onze gemeente</w:t>
      </w:r>
      <w:r>
        <w:rPr>
          <w:rFonts w:ascii="Calibri" w:eastAsia="Calibri" w:hAnsi="Calibri" w:cs="Times New Roman"/>
          <w:i/>
        </w:rPr>
        <w:t>)</w:t>
      </w:r>
      <w:r w:rsidR="00747184" w:rsidRPr="00747184">
        <w:rPr>
          <w:rFonts w:ascii="Calibri" w:eastAsia="Calibri" w:hAnsi="Calibri" w:cs="Times New Roman"/>
          <w:i/>
        </w:rPr>
        <w:t>.</w:t>
      </w:r>
    </w:p>
    <w:p w:rsidR="00747184" w:rsidRPr="00747184" w:rsidRDefault="00747184" w:rsidP="0091267D">
      <w:pPr>
        <w:pStyle w:val="Lijstalinea"/>
        <w:numPr>
          <w:ilvl w:val="0"/>
          <w:numId w:val="6"/>
        </w:numPr>
        <w:ind w:left="426"/>
        <w:jc w:val="left"/>
      </w:pPr>
      <w:r w:rsidRPr="00747184">
        <w:t>een team Wijkgericht werken samen te stellen bestaande uit diverse disciplines, waaronder de  sociaal wijkconciërge(s), groenvoorziening en sociaal domein</w:t>
      </w:r>
      <w:r w:rsidR="00566B8E">
        <w:t>;</w:t>
      </w:r>
    </w:p>
    <w:p w:rsidR="00747184" w:rsidRDefault="00747184" w:rsidP="00FE644F">
      <w:pPr>
        <w:spacing w:after="160" w:line="240" w:lineRule="auto"/>
        <w:rPr>
          <w:rFonts w:ascii="Calibri" w:eastAsia="Calibri" w:hAnsi="Calibri" w:cs="Times New Roman"/>
        </w:rPr>
      </w:pPr>
    </w:p>
    <w:p w:rsidR="002650CF" w:rsidRPr="00FE644F" w:rsidRDefault="00566B8E" w:rsidP="00FE644F">
      <w:pPr>
        <w:spacing w:after="16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</w:t>
      </w:r>
      <w:r w:rsidR="002C3B13" w:rsidRPr="00E26285">
        <w:rPr>
          <w:rFonts w:ascii="Calibri" w:eastAsia="Calibri" w:hAnsi="Calibri" w:cs="Times New Roman"/>
        </w:rPr>
        <w:t>n gaat</w:t>
      </w:r>
      <w:r w:rsidR="00FE644F">
        <w:rPr>
          <w:rFonts w:ascii="Calibri" w:eastAsia="Calibri" w:hAnsi="Calibri" w:cs="Times New Roman"/>
        </w:rPr>
        <w:t xml:space="preserve"> over tot de orde van de dag.</w:t>
      </w:r>
      <w:r w:rsidR="00FE644F">
        <w:rPr>
          <w:rFonts w:ascii="Calibri" w:eastAsia="Calibri" w:hAnsi="Calibri" w:cs="Times New Roman"/>
        </w:rPr>
        <w:br/>
      </w:r>
    </w:p>
    <w:p w:rsidR="00747184" w:rsidRDefault="002650CF" w:rsidP="00E26285">
      <w:r w:rsidRPr="002650CF">
        <w:t>Namens de fractie</w:t>
      </w:r>
      <w:r w:rsidR="00747184">
        <w:t>s</w:t>
      </w:r>
      <w:r w:rsidRPr="002650CF">
        <w:t xml:space="preserve"> van </w:t>
      </w:r>
    </w:p>
    <w:p w:rsidR="002650CF" w:rsidRDefault="002650CF" w:rsidP="00E26285">
      <w:r w:rsidRPr="002650CF">
        <w:t>Behoorlijk Bestuur</w:t>
      </w:r>
      <w:r w:rsidR="00E26285">
        <w:t>,</w:t>
      </w:r>
      <w:r w:rsidR="00747184">
        <w:tab/>
      </w:r>
      <w:r w:rsidR="00747184">
        <w:tab/>
        <w:t>D66</w:t>
      </w:r>
    </w:p>
    <w:p w:rsidR="00747184" w:rsidRDefault="00747184"/>
    <w:p w:rsidR="00747184" w:rsidRDefault="00747184"/>
    <w:p w:rsidR="002650CF" w:rsidRDefault="00FE644F">
      <w:r>
        <w:t>S. Hamerslag</w:t>
      </w:r>
      <w:r w:rsidR="00747184">
        <w:tab/>
      </w:r>
      <w:r w:rsidR="00747184">
        <w:tab/>
      </w:r>
      <w:r w:rsidR="00747184">
        <w:tab/>
        <w:t>H.S. Mosk</w:t>
      </w:r>
    </w:p>
    <w:p w:rsidR="00B06E8F" w:rsidRDefault="00B06E8F" w:rsidP="00B06E8F">
      <w:pPr>
        <w:spacing w:after="160" w:line="240" w:lineRule="auto"/>
        <w:rPr>
          <w:rFonts w:ascii="Calibri" w:eastAsia="Calibri" w:hAnsi="Calibri" w:cs="Times New Roman"/>
          <w:b/>
        </w:rPr>
      </w:pPr>
    </w:p>
    <w:sectPr w:rsidR="00B06E8F" w:rsidSect="00500620">
      <w:pgSz w:w="11906" w:h="16838"/>
      <w:pgMar w:top="1276" w:right="127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83" w:rsidRDefault="00D84F83" w:rsidP="00AB22CC">
      <w:pPr>
        <w:spacing w:after="0" w:line="240" w:lineRule="auto"/>
      </w:pPr>
      <w:r>
        <w:separator/>
      </w:r>
    </w:p>
  </w:endnote>
  <w:endnote w:type="continuationSeparator" w:id="0">
    <w:p w:rsidR="00D84F83" w:rsidRDefault="00D84F83" w:rsidP="00AB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83" w:rsidRDefault="00D84F83" w:rsidP="00AB22CC">
      <w:pPr>
        <w:spacing w:after="0" w:line="240" w:lineRule="auto"/>
      </w:pPr>
      <w:r>
        <w:separator/>
      </w:r>
    </w:p>
  </w:footnote>
  <w:footnote w:type="continuationSeparator" w:id="0">
    <w:p w:rsidR="00D84F83" w:rsidRDefault="00D84F83" w:rsidP="00AB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8AC"/>
    <w:multiLevelType w:val="hybridMultilevel"/>
    <w:tmpl w:val="BFACAC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4781"/>
    <w:multiLevelType w:val="hybridMultilevel"/>
    <w:tmpl w:val="0B2C19D0"/>
    <w:lvl w:ilvl="0" w:tplc="68F6424E">
      <w:start w:val="4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7EAC"/>
    <w:multiLevelType w:val="hybridMultilevel"/>
    <w:tmpl w:val="3BAA31F2"/>
    <w:lvl w:ilvl="0" w:tplc="8870BC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5558"/>
    <w:multiLevelType w:val="hybridMultilevel"/>
    <w:tmpl w:val="BE38F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F4185"/>
    <w:multiLevelType w:val="hybridMultilevel"/>
    <w:tmpl w:val="A9F813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B173B"/>
    <w:multiLevelType w:val="hybridMultilevel"/>
    <w:tmpl w:val="EFB48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94654"/>
    <w:multiLevelType w:val="hybridMultilevel"/>
    <w:tmpl w:val="8760FE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C77D2"/>
    <w:multiLevelType w:val="hybridMultilevel"/>
    <w:tmpl w:val="3774D2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4183A"/>
    <w:multiLevelType w:val="hybridMultilevel"/>
    <w:tmpl w:val="5B4832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71F6E"/>
    <w:multiLevelType w:val="hybridMultilevel"/>
    <w:tmpl w:val="ECD091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CB"/>
    <w:rsid w:val="000F3A08"/>
    <w:rsid w:val="001730EF"/>
    <w:rsid w:val="001962BB"/>
    <w:rsid w:val="001E1FF3"/>
    <w:rsid w:val="002650CF"/>
    <w:rsid w:val="002C3B13"/>
    <w:rsid w:val="002E4B9E"/>
    <w:rsid w:val="002F3647"/>
    <w:rsid w:val="003A2FCE"/>
    <w:rsid w:val="004D1FBC"/>
    <w:rsid w:val="00500620"/>
    <w:rsid w:val="005574AE"/>
    <w:rsid w:val="00566B8E"/>
    <w:rsid w:val="00673389"/>
    <w:rsid w:val="006933F4"/>
    <w:rsid w:val="00693631"/>
    <w:rsid w:val="006A5E01"/>
    <w:rsid w:val="006B29DE"/>
    <w:rsid w:val="00747184"/>
    <w:rsid w:val="008E09C7"/>
    <w:rsid w:val="0091267D"/>
    <w:rsid w:val="009339CB"/>
    <w:rsid w:val="00934749"/>
    <w:rsid w:val="00AB22CC"/>
    <w:rsid w:val="00B068B9"/>
    <w:rsid w:val="00B06E8F"/>
    <w:rsid w:val="00B4458C"/>
    <w:rsid w:val="00B824AC"/>
    <w:rsid w:val="00C10658"/>
    <w:rsid w:val="00D84F83"/>
    <w:rsid w:val="00E26285"/>
    <w:rsid w:val="00E37BBF"/>
    <w:rsid w:val="00E5173C"/>
    <w:rsid w:val="00E70ACA"/>
    <w:rsid w:val="00EB7BC4"/>
    <w:rsid w:val="00F421D2"/>
    <w:rsid w:val="00F620F7"/>
    <w:rsid w:val="00F66BCA"/>
    <w:rsid w:val="00F72B63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9CB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C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2CC"/>
  </w:style>
  <w:style w:type="paragraph" w:styleId="Voettekst">
    <w:name w:val="footer"/>
    <w:basedOn w:val="Standaard"/>
    <w:link w:val="VoettekstChar"/>
    <w:uiPriority w:val="99"/>
    <w:unhideWhenUsed/>
    <w:rsid w:val="00A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9CB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C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22CC"/>
  </w:style>
  <w:style w:type="paragraph" w:styleId="Voettekst">
    <w:name w:val="footer"/>
    <w:basedOn w:val="Standaard"/>
    <w:link w:val="VoettekstChar"/>
    <w:uiPriority w:val="99"/>
    <w:unhideWhenUsed/>
    <w:rsid w:val="00AB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Frank Blok</cp:lastModifiedBy>
  <cp:revision>2</cp:revision>
  <dcterms:created xsi:type="dcterms:W3CDTF">2019-02-25T09:56:00Z</dcterms:created>
  <dcterms:modified xsi:type="dcterms:W3CDTF">2019-02-25T09:56:00Z</dcterms:modified>
</cp:coreProperties>
</file>