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0E" w:rsidRPr="009B14F8" w:rsidRDefault="005A199D">
      <w:pPr>
        <w:rPr>
          <w:rFonts w:ascii="Arial" w:hAnsi="Arial" w:cs="Arial"/>
          <w:sz w:val="24"/>
          <w:szCs w:val="24"/>
        </w:rPr>
      </w:pPr>
      <w:r>
        <w:rPr>
          <w:rFonts w:ascii="Arial" w:hAnsi="Arial" w:cs="Arial"/>
          <w:b/>
          <w:noProof/>
          <w:sz w:val="40"/>
          <w:szCs w:val="40"/>
          <w:lang w:eastAsia="nl-NL"/>
        </w:rPr>
        <w:drawing>
          <wp:anchor distT="0" distB="0" distL="114300" distR="114300" simplePos="0" relativeHeight="251661312" behindDoc="0" locked="0" layoutInCell="1" allowOverlap="1" wp14:anchorId="6DA9500A" wp14:editId="137073E4">
            <wp:simplePos x="0" y="0"/>
            <wp:positionH relativeFrom="column">
              <wp:posOffset>3138805</wp:posOffset>
            </wp:positionH>
            <wp:positionV relativeFrom="paragraph">
              <wp:posOffset>176530</wp:posOffset>
            </wp:positionV>
            <wp:extent cx="1028700" cy="328295"/>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9 PVV.jpg"/>
                    <pic:cNvPicPr/>
                  </pic:nvPicPr>
                  <pic:blipFill>
                    <a:blip r:embed="rId5">
                      <a:extLst>
                        <a:ext uri="{28A0092B-C50C-407E-A947-70E740481C1C}">
                          <a14:useLocalDpi xmlns:a14="http://schemas.microsoft.com/office/drawing/2010/main" val="0"/>
                        </a:ext>
                      </a:extLst>
                    </a:blip>
                    <a:stretch>
                      <a:fillRect/>
                    </a:stretch>
                  </pic:blipFill>
                  <pic:spPr>
                    <a:xfrm>
                      <a:off x="0" y="0"/>
                      <a:ext cx="1028700" cy="328295"/>
                    </a:xfrm>
                    <a:prstGeom prst="rect">
                      <a:avLst/>
                    </a:prstGeom>
                  </pic:spPr>
                </pic:pic>
              </a:graphicData>
            </a:graphic>
            <wp14:sizeRelH relativeFrom="margin">
              <wp14:pctWidth>0</wp14:pctWidth>
            </wp14:sizeRelH>
            <wp14:sizeRelV relativeFrom="margin">
              <wp14:pctHeight>0</wp14:pctHeight>
            </wp14:sizeRelV>
          </wp:anchor>
        </w:drawing>
      </w:r>
      <w:r w:rsidR="00472608">
        <w:rPr>
          <w:noProof/>
          <w:lang w:eastAsia="nl-NL"/>
        </w:rPr>
        <w:drawing>
          <wp:anchor distT="0" distB="0" distL="114300" distR="114300" simplePos="0" relativeHeight="251659264" behindDoc="0" locked="0" layoutInCell="1" allowOverlap="1" wp14:anchorId="5C153AA9" wp14:editId="35785291">
            <wp:simplePos x="0" y="0"/>
            <wp:positionH relativeFrom="column">
              <wp:posOffset>2495550</wp:posOffset>
            </wp:positionH>
            <wp:positionV relativeFrom="paragraph">
              <wp:posOffset>171450</wp:posOffset>
            </wp:positionV>
            <wp:extent cx="591185" cy="323850"/>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 GroenLink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1185" cy="323850"/>
                    </a:xfrm>
                    <a:prstGeom prst="rect">
                      <a:avLst/>
                    </a:prstGeom>
                  </pic:spPr>
                </pic:pic>
              </a:graphicData>
            </a:graphic>
            <wp14:sizeRelH relativeFrom="margin">
              <wp14:pctWidth>0</wp14:pctWidth>
            </wp14:sizeRelH>
            <wp14:sizeRelV relativeFrom="margin">
              <wp14:pctHeight>0</wp14:pctHeight>
            </wp14:sizeRelV>
          </wp:anchor>
        </w:drawing>
      </w:r>
      <w:r w:rsidR="009B14F8" w:rsidRPr="009B14F8">
        <w:rPr>
          <w:rFonts w:ascii="Times New Roman" w:hAnsi="Times New Roman" w:cs="Times New Roman"/>
          <w:noProof/>
          <w:sz w:val="20"/>
          <w:szCs w:val="20"/>
          <w:lang w:eastAsia="nl-NL"/>
        </w:rPr>
        <w:drawing>
          <wp:inline distT="0" distB="0" distL="0" distR="0">
            <wp:extent cx="920115" cy="533400"/>
            <wp:effectExtent l="0" t="0" r="0" b="0"/>
            <wp:docPr id="2" name="Afbeelding 2" descr="J:\000 2020 RAAD, COMMISSIES, PRESIDIUM, ENZ\0\10 D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00 2020 RAAD, COMMISSIES, PRESIDIUM, ENZ\0\10 D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8847" cy="550056"/>
                    </a:xfrm>
                    <a:prstGeom prst="rect">
                      <a:avLst/>
                    </a:prstGeom>
                    <a:noFill/>
                    <a:ln>
                      <a:noFill/>
                    </a:ln>
                  </pic:spPr>
                </pic:pic>
              </a:graphicData>
            </a:graphic>
          </wp:inline>
        </w:drawing>
      </w:r>
      <w:r w:rsidR="009B14F8">
        <w:rPr>
          <w:rFonts w:ascii="Times New Roman" w:hAnsi="Times New Roman" w:cs="Times New Roman"/>
          <w:sz w:val="20"/>
          <w:szCs w:val="20"/>
        </w:rPr>
        <w:t xml:space="preserve"> </w:t>
      </w:r>
      <w:r w:rsidR="009B14F8" w:rsidRPr="009B14F8">
        <w:rPr>
          <w:rFonts w:ascii="Arial" w:hAnsi="Arial" w:cs="Arial"/>
          <w:noProof/>
          <w:sz w:val="24"/>
          <w:szCs w:val="24"/>
          <w:lang w:eastAsia="nl-NL"/>
        </w:rPr>
        <w:drawing>
          <wp:inline distT="0" distB="0" distL="0" distR="0">
            <wp:extent cx="749300" cy="590427"/>
            <wp:effectExtent l="0" t="0" r="0" b="635"/>
            <wp:docPr id="3" name="Afbeelding 3" descr="J:\000 2020 RAAD, COMMISSIES, PRESIDIUM, ENZ\0\11 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00 2020 RAAD, COMMISSIES, PRESIDIUM, ENZ\0\11 B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149" cy="680924"/>
                    </a:xfrm>
                    <a:prstGeom prst="rect">
                      <a:avLst/>
                    </a:prstGeom>
                    <a:noFill/>
                    <a:ln>
                      <a:noFill/>
                    </a:ln>
                  </pic:spPr>
                </pic:pic>
              </a:graphicData>
            </a:graphic>
          </wp:inline>
        </w:drawing>
      </w:r>
      <w:r w:rsidR="009B14F8" w:rsidRPr="009B14F8">
        <w:rPr>
          <w:rFonts w:ascii="Arial" w:hAnsi="Arial" w:cs="Arial"/>
          <w:noProof/>
          <w:sz w:val="24"/>
          <w:szCs w:val="24"/>
          <w:lang w:eastAsia="nl-NL"/>
        </w:rPr>
        <w:drawing>
          <wp:inline distT="0" distB="0" distL="0" distR="0">
            <wp:extent cx="647243" cy="567055"/>
            <wp:effectExtent l="0" t="0" r="635" b="4445"/>
            <wp:docPr id="4" name="Afbeelding 4" descr="J:\000 2020 RAAD, COMMISSIES, PRESIDIUM, ENZ\0\13 SA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00 2020 RAAD, COMMISSIES, PRESIDIUM, ENZ\0\13 SAD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7016" cy="671989"/>
                    </a:xfrm>
                    <a:prstGeom prst="rect">
                      <a:avLst/>
                    </a:prstGeom>
                    <a:noFill/>
                    <a:ln>
                      <a:noFill/>
                    </a:ln>
                  </pic:spPr>
                </pic:pic>
              </a:graphicData>
            </a:graphic>
          </wp:inline>
        </w:drawing>
      </w:r>
    </w:p>
    <w:p w:rsidR="00E477E0" w:rsidRPr="009B14F8" w:rsidRDefault="006F410E">
      <w:pPr>
        <w:rPr>
          <w:rFonts w:ascii="Arial" w:hAnsi="Arial" w:cs="Arial"/>
          <w:b/>
          <w:sz w:val="24"/>
          <w:szCs w:val="24"/>
        </w:rPr>
      </w:pPr>
      <w:r w:rsidRPr="009B14F8">
        <w:rPr>
          <w:rFonts w:ascii="Arial" w:hAnsi="Arial" w:cs="Arial"/>
          <w:b/>
          <w:sz w:val="24"/>
          <w:szCs w:val="24"/>
        </w:rPr>
        <w:t>Amendement</w:t>
      </w:r>
    </w:p>
    <w:p w:rsidR="00DD796E" w:rsidRPr="009B14F8" w:rsidRDefault="006F410E" w:rsidP="006F410E">
      <w:pPr>
        <w:rPr>
          <w:rFonts w:ascii="Arial" w:hAnsi="Arial" w:cs="Arial"/>
          <w:sz w:val="24"/>
          <w:szCs w:val="24"/>
        </w:rPr>
      </w:pPr>
      <w:r w:rsidRPr="009B14F8">
        <w:rPr>
          <w:rFonts w:ascii="Arial" w:hAnsi="Arial" w:cs="Arial"/>
          <w:sz w:val="24"/>
          <w:szCs w:val="24"/>
        </w:rPr>
        <w:t>De gemeenteraad van Den Helder in vergadering bijeen op</w:t>
      </w:r>
      <w:r w:rsidR="00C74DD9">
        <w:rPr>
          <w:rFonts w:ascii="Arial" w:hAnsi="Arial" w:cs="Arial"/>
          <w:sz w:val="24"/>
          <w:szCs w:val="24"/>
        </w:rPr>
        <w:t xml:space="preserve"> 25-</w:t>
      </w:r>
      <w:r w:rsidR="009B14F8" w:rsidRPr="009B14F8">
        <w:rPr>
          <w:rFonts w:ascii="Arial" w:hAnsi="Arial" w:cs="Arial"/>
          <w:sz w:val="24"/>
          <w:szCs w:val="24"/>
        </w:rPr>
        <w:t>01-2021</w:t>
      </w:r>
    </w:p>
    <w:p w:rsidR="006F410E" w:rsidRPr="009B14F8" w:rsidRDefault="00C23482" w:rsidP="006F410E">
      <w:pPr>
        <w:rPr>
          <w:rFonts w:ascii="Arial" w:hAnsi="Arial" w:cs="Arial"/>
          <w:sz w:val="24"/>
          <w:szCs w:val="24"/>
        </w:rPr>
      </w:pPr>
      <w:r w:rsidRPr="009B14F8">
        <w:rPr>
          <w:rFonts w:ascii="Arial" w:hAnsi="Arial" w:cs="Arial"/>
          <w:sz w:val="24"/>
          <w:szCs w:val="24"/>
        </w:rPr>
        <w:t>A</w:t>
      </w:r>
      <w:r w:rsidR="00DD796E" w:rsidRPr="009B14F8">
        <w:rPr>
          <w:rFonts w:ascii="Arial" w:hAnsi="Arial" w:cs="Arial"/>
          <w:sz w:val="24"/>
          <w:szCs w:val="24"/>
        </w:rPr>
        <w:t>gendapunt</w:t>
      </w:r>
      <w:r>
        <w:rPr>
          <w:rFonts w:ascii="Arial" w:hAnsi="Arial" w:cs="Arial"/>
          <w:sz w:val="24"/>
          <w:szCs w:val="24"/>
        </w:rPr>
        <w:t xml:space="preserve"> 12</w:t>
      </w:r>
      <w:bookmarkStart w:id="0" w:name="_GoBack"/>
      <w:bookmarkEnd w:id="0"/>
      <w:r w:rsidR="00C74DD9">
        <w:rPr>
          <w:rFonts w:ascii="Arial" w:hAnsi="Arial" w:cs="Arial"/>
          <w:sz w:val="24"/>
          <w:szCs w:val="24"/>
        </w:rPr>
        <w:t xml:space="preserve">  </w:t>
      </w:r>
      <w:r w:rsidR="009B14F8" w:rsidRPr="009B14F8">
        <w:rPr>
          <w:rFonts w:ascii="Arial" w:hAnsi="Arial" w:cs="Arial"/>
          <w:sz w:val="24"/>
          <w:szCs w:val="24"/>
        </w:rPr>
        <w:t>Verordening WMO</w:t>
      </w:r>
    </w:p>
    <w:p w:rsidR="006F410E" w:rsidRPr="009B14F8" w:rsidRDefault="006F410E" w:rsidP="006F410E">
      <w:pPr>
        <w:rPr>
          <w:rFonts w:ascii="Arial" w:hAnsi="Arial" w:cs="Arial"/>
          <w:sz w:val="24"/>
          <w:szCs w:val="24"/>
        </w:rPr>
      </w:pPr>
    </w:p>
    <w:p w:rsidR="006F410E" w:rsidRPr="009B14F8" w:rsidRDefault="00DD796E" w:rsidP="006F410E">
      <w:pPr>
        <w:rPr>
          <w:rFonts w:ascii="Arial" w:hAnsi="Arial" w:cs="Arial"/>
          <w:b/>
          <w:sz w:val="24"/>
          <w:szCs w:val="24"/>
        </w:rPr>
      </w:pPr>
      <w:proofErr w:type="gramStart"/>
      <w:r w:rsidRPr="009B14F8">
        <w:rPr>
          <w:rFonts w:ascii="Arial" w:hAnsi="Arial" w:cs="Arial"/>
          <w:b/>
          <w:sz w:val="24"/>
          <w:szCs w:val="24"/>
        </w:rPr>
        <w:t>b</w:t>
      </w:r>
      <w:r w:rsidR="006F410E" w:rsidRPr="009B14F8">
        <w:rPr>
          <w:rFonts w:ascii="Arial" w:hAnsi="Arial" w:cs="Arial"/>
          <w:b/>
          <w:sz w:val="24"/>
          <w:szCs w:val="24"/>
        </w:rPr>
        <w:t>esluit</w:t>
      </w:r>
      <w:proofErr w:type="gramEnd"/>
      <w:r w:rsidR="006F410E" w:rsidRPr="009B14F8">
        <w:rPr>
          <w:rFonts w:ascii="Arial" w:hAnsi="Arial" w:cs="Arial"/>
          <w:b/>
          <w:sz w:val="24"/>
          <w:szCs w:val="24"/>
        </w:rPr>
        <w:t>:</w:t>
      </w:r>
    </w:p>
    <w:p w:rsidR="00DD796E" w:rsidRPr="009B14F8" w:rsidRDefault="00C74DD9" w:rsidP="00DD796E">
      <w:pPr>
        <w:spacing w:after="0"/>
        <w:rPr>
          <w:rFonts w:ascii="Arial" w:hAnsi="Arial" w:cs="Arial"/>
          <w:sz w:val="24"/>
          <w:szCs w:val="24"/>
        </w:rPr>
      </w:pPr>
      <w:proofErr w:type="gramStart"/>
      <w:r>
        <w:rPr>
          <w:rFonts w:ascii="Arial" w:hAnsi="Arial" w:cs="Arial"/>
          <w:sz w:val="24"/>
          <w:szCs w:val="24"/>
        </w:rPr>
        <w:t>in</w:t>
      </w:r>
      <w:proofErr w:type="gramEnd"/>
      <w:r>
        <w:rPr>
          <w:rFonts w:ascii="Arial" w:hAnsi="Arial" w:cs="Arial"/>
          <w:sz w:val="24"/>
          <w:szCs w:val="24"/>
        </w:rPr>
        <w:t xml:space="preserve"> het ontwerpbesluit de derde alinea onder de kop “argumenten en alternatieven” te schrappen;</w:t>
      </w:r>
    </w:p>
    <w:p w:rsidR="00DD796E" w:rsidRPr="00C74DD9" w:rsidRDefault="00C74DD9" w:rsidP="00DD796E">
      <w:pPr>
        <w:spacing w:after="0"/>
        <w:rPr>
          <w:rFonts w:ascii="Arial" w:hAnsi="Arial" w:cs="Arial"/>
          <w:sz w:val="24"/>
          <w:szCs w:val="24"/>
        </w:rPr>
      </w:pPr>
      <w:r>
        <w:rPr>
          <w:rFonts w:ascii="Arial" w:hAnsi="Arial" w:cs="Arial"/>
          <w:sz w:val="24"/>
          <w:szCs w:val="24"/>
        </w:rPr>
        <w:t>“</w:t>
      </w:r>
      <w:r w:rsidRPr="00C74DD9">
        <w:rPr>
          <w:rFonts w:ascii="Arial" w:hAnsi="Arial" w:cs="Arial"/>
          <w:sz w:val="24"/>
          <w:szCs w:val="24"/>
        </w:rPr>
        <w:t xml:space="preserve">Gelet op eerste lid van artikel 3.8 van het Uitvoeringsbesluit </w:t>
      </w:r>
      <w:proofErr w:type="spellStart"/>
      <w:r w:rsidRPr="00C74DD9">
        <w:rPr>
          <w:rFonts w:ascii="Arial" w:hAnsi="Arial" w:cs="Arial"/>
          <w:sz w:val="24"/>
          <w:szCs w:val="24"/>
        </w:rPr>
        <w:t>Wmo</w:t>
      </w:r>
      <w:proofErr w:type="spellEnd"/>
      <w:r w:rsidRPr="00C74DD9">
        <w:rPr>
          <w:rFonts w:ascii="Arial" w:hAnsi="Arial" w:cs="Arial"/>
          <w:sz w:val="24"/>
          <w:szCs w:val="24"/>
        </w:rPr>
        <w:t xml:space="preserve"> 2015 en op grond van artikel 2, 14a, derde lid, van de wet stellen wij voor het taxivervoer uit te zonderen van het abonnementstarief. En daarvoor in de plaats een ritbijdrage te heffen van €1 per rit. In lid 5 is de eigen bijdrage €1 per rit opgenomen bij de maatwerkvoorziening </w:t>
      </w:r>
      <w:proofErr w:type="spellStart"/>
      <w:r w:rsidRPr="00C74DD9">
        <w:rPr>
          <w:rFonts w:ascii="Arial" w:hAnsi="Arial" w:cs="Arial"/>
          <w:sz w:val="24"/>
          <w:szCs w:val="24"/>
        </w:rPr>
        <w:t>Wmo</w:t>
      </w:r>
      <w:proofErr w:type="spellEnd"/>
      <w:r w:rsidRPr="00C74DD9">
        <w:rPr>
          <w:rFonts w:ascii="Arial" w:hAnsi="Arial" w:cs="Arial"/>
          <w:sz w:val="24"/>
          <w:szCs w:val="24"/>
        </w:rPr>
        <w:t xml:space="preserve">- </w:t>
      </w:r>
      <w:proofErr w:type="spellStart"/>
      <w:r w:rsidRPr="00C74DD9">
        <w:rPr>
          <w:rFonts w:ascii="Arial" w:hAnsi="Arial" w:cs="Arial"/>
          <w:sz w:val="24"/>
          <w:szCs w:val="24"/>
        </w:rPr>
        <w:t>taxipas</w:t>
      </w:r>
      <w:proofErr w:type="spellEnd"/>
      <w:r w:rsidRPr="00C74DD9">
        <w:rPr>
          <w:rFonts w:ascii="Arial" w:hAnsi="Arial" w:cs="Arial"/>
          <w:sz w:val="24"/>
          <w:szCs w:val="24"/>
        </w:rPr>
        <w:t>.</w:t>
      </w:r>
      <w:r>
        <w:rPr>
          <w:rFonts w:ascii="Arial" w:hAnsi="Arial" w:cs="Arial"/>
          <w:sz w:val="24"/>
          <w:szCs w:val="24"/>
        </w:rPr>
        <w:t>”</w:t>
      </w:r>
    </w:p>
    <w:p w:rsidR="006F410E" w:rsidRPr="009B14F8" w:rsidRDefault="00DD796E" w:rsidP="009B14F8">
      <w:pPr>
        <w:tabs>
          <w:tab w:val="left" w:pos="284"/>
        </w:tabs>
        <w:spacing w:after="0"/>
        <w:rPr>
          <w:rFonts w:ascii="Arial" w:hAnsi="Arial" w:cs="Arial"/>
          <w:sz w:val="24"/>
          <w:szCs w:val="24"/>
        </w:rPr>
      </w:pPr>
      <w:r w:rsidRPr="009B14F8">
        <w:rPr>
          <w:rFonts w:ascii="Arial" w:hAnsi="Arial" w:cs="Arial"/>
          <w:sz w:val="24"/>
          <w:szCs w:val="24"/>
        </w:rPr>
        <w:tab/>
      </w:r>
    </w:p>
    <w:p w:rsidR="003C2FA2" w:rsidRPr="009B14F8" w:rsidRDefault="00DD796E" w:rsidP="009B14F8">
      <w:pPr>
        <w:tabs>
          <w:tab w:val="left" w:pos="284"/>
        </w:tabs>
        <w:spacing w:after="0"/>
        <w:rPr>
          <w:rFonts w:ascii="Arial" w:hAnsi="Arial" w:cs="Arial"/>
          <w:sz w:val="24"/>
          <w:szCs w:val="24"/>
        </w:rPr>
      </w:pPr>
      <w:r w:rsidRPr="009B14F8">
        <w:rPr>
          <w:rFonts w:ascii="Arial" w:hAnsi="Arial" w:cs="Arial"/>
          <w:sz w:val="24"/>
          <w:szCs w:val="24"/>
        </w:rPr>
        <w:tab/>
      </w:r>
    </w:p>
    <w:p w:rsidR="006F410E" w:rsidRDefault="00C74DD9" w:rsidP="006F410E">
      <w:pPr>
        <w:rPr>
          <w:rFonts w:ascii="Arial" w:hAnsi="Arial" w:cs="Arial"/>
          <w:sz w:val="24"/>
          <w:szCs w:val="24"/>
        </w:rPr>
      </w:pPr>
      <w:r>
        <w:rPr>
          <w:rFonts w:ascii="Arial" w:hAnsi="Arial" w:cs="Arial"/>
          <w:sz w:val="24"/>
          <w:szCs w:val="24"/>
        </w:rPr>
        <w:t>Namens de fracties van:</w:t>
      </w:r>
    </w:p>
    <w:p w:rsidR="00C74DD9" w:rsidRPr="009B14F8" w:rsidRDefault="00C74DD9" w:rsidP="006F410E">
      <w:pPr>
        <w:rPr>
          <w:rFonts w:ascii="Arial" w:hAnsi="Arial" w:cs="Arial"/>
          <w:sz w:val="24"/>
          <w:szCs w:val="24"/>
        </w:rPr>
      </w:pPr>
      <w:r>
        <w:rPr>
          <w:rFonts w:ascii="Arial" w:hAnsi="Arial" w:cs="Arial"/>
          <w:sz w:val="24"/>
          <w:szCs w:val="24"/>
        </w:rPr>
        <w:t>D66</w:t>
      </w:r>
      <w:r>
        <w:rPr>
          <w:rFonts w:ascii="Arial" w:hAnsi="Arial" w:cs="Arial"/>
          <w:sz w:val="24"/>
          <w:szCs w:val="24"/>
        </w:rPr>
        <w:tab/>
      </w:r>
      <w:r>
        <w:rPr>
          <w:rFonts w:ascii="Arial" w:hAnsi="Arial" w:cs="Arial"/>
          <w:sz w:val="24"/>
          <w:szCs w:val="24"/>
        </w:rPr>
        <w:tab/>
      </w:r>
      <w:r w:rsidR="009E7D75">
        <w:rPr>
          <w:rFonts w:ascii="Arial" w:hAnsi="Arial" w:cs="Arial"/>
          <w:sz w:val="24"/>
          <w:szCs w:val="24"/>
        </w:rPr>
        <w:t xml:space="preserve">   </w:t>
      </w:r>
      <w:r>
        <w:rPr>
          <w:rFonts w:ascii="Arial" w:hAnsi="Arial" w:cs="Arial"/>
          <w:sz w:val="24"/>
          <w:szCs w:val="24"/>
        </w:rPr>
        <w:t>BB DH en JD</w:t>
      </w:r>
      <w:r>
        <w:rPr>
          <w:rFonts w:ascii="Arial" w:hAnsi="Arial" w:cs="Arial"/>
          <w:sz w:val="24"/>
          <w:szCs w:val="24"/>
        </w:rPr>
        <w:tab/>
      </w:r>
      <w:r w:rsidR="009E7D75">
        <w:rPr>
          <w:rFonts w:ascii="Arial" w:hAnsi="Arial" w:cs="Arial"/>
          <w:sz w:val="24"/>
          <w:szCs w:val="24"/>
        </w:rPr>
        <w:t xml:space="preserve"> </w:t>
      </w:r>
      <w:r>
        <w:rPr>
          <w:rFonts w:ascii="Arial" w:hAnsi="Arial" w:cs="Arial"/>
          <w:sz w:val="24"/>
          <w:szCs w:val="24"/>
        </w:rPr>
        <w:t>SA</w:t>
      </w:r>
      <w:r w:rsidR="009E7D75">
        <w:rPr>
          <w:rFonts w:ascii="Arial" w:hAnsi="Arial" w:cs="Arial"/>
          <w:sz w:val="24"/>
          <w:szCs w:val="24"/>
        </w:rPr>
        <w:tab/>
      </w:r>
      <w:r w:rsidR="009E7D75">
        <w:rPr>
          <w:rFonts w:ascii="Arial" w:hAnsi="Arial" w:cs="Arial"/>
          <w:sz w:val="24"/>
          <w:szCs w:val="24"/>
        </w:rPr>
        <w:tab/>
      </w:r>
      <w:r w:rsidR="009E7D75">
        <w:rPr>
          <w:rFonts w:ascii="Arial" w:hAnsi="Arial" w:cs="Arial"/>
          <w:sz w:val="24"/>
          <w:szCs w:val="24"/>
        </w:rPr>
        <w:tab/>
        <w:t xml:space="preserve">   GL</w:t>
      </w:r>
    </w:p>
    <w:p w:rsidR="00DD796E" w:rsidRPr="009B14F8" w:rsidRDefault="009E7D75" w:rsidP="00DD796E">
      <w:pPr>
        <w:rPr>
          <w:rFonts w:ascii="Arial" w:hAnsi="Arial" w:cs="Arial"/>
          <w:sz w:val="24"/>
          <w:szCs w:val="24"/>
        </w:rPr>
      </w:pPr>
      <w:r>
        <w:rPr>
          <w:rFonts w:ascii="Arial" w:hAnsi="Arial" w:cs="Arial"/>
          <w:sz w:val="24"/>
          <w:szCs w:val="24"/>
        </w:rPr>
        <w:t xml:space="preserve">Frans </w:t>
      </w:r>
      <w:proofErr w:type="spellStart"/>
      <w:proofErr w:type="gramStart"/>
      <w:r>
        <w:rPr>
          <w:rFonts w:ascii="Arial" w:hAnsi="Arial" w:cs="Arial"/>
          <w:sz w:val="24"/>
          <w:szCs w:val="24"/>
        </w:rPr>
        <w:t>C.Klut</w:t>
      </w:r>
      <w:proofErr w:type="spellEnd"/>
      <w:proofErr w:type="gramEnd"/>
      <w:r>
        <w:rPr>
          <w:rFonts w:ascii="Arial" w:hAnsi="Arial" w:cs="Arial"/>
          <w:sz w:val="24"/>
          <w:szCs w:val="24"/>
        </w:rPr>
        <w:t xml:space="preserve">    Sylvia Hamerslag  Carla van </w:t>
      </w:r>
      <w:proofErr w:type="spellStart"/>
      <w:r>
        <w:rPr>
          <w:rFonts w:ascii="Arial" w:hAnsi="Arial" w:cs="Arial"/>
          <w:sz w:val="24"/>
          <w:szCs w:val="24"/>
        </w:rPr>
        <w:t>Driesten</w:t>
      </w:r>
      <w:proofErr w:type="spellEnd"/>
      <w:r>
        <w:rPr>
          <w:rFonts w:ascii="Arial" w:hAnsi="Arial" w:cs="Arial"/>
          <w:sz w:val="24"/>
          <w:szCs w:val="24"/>
        </w:rPr>
        <w:tab/>
        <w:t xml:space="preserve">   Marije </w:t>
      </w:r>
      <w:proofErr w:type="spellStart"/>
      <w:r>
        <w:rPr>
          <w:rFonts w:ascii="Arial" w:hAnsi="Arial" w:cs="Arial"/>
          <w:sz w:val="24"/>
          <w:szCs w:val="24"/>
        </w:rPr>
        <w:t>Boessenkool</w:t>
      </w:r>
      <w:proofErr w:type="spellEnd"/>
    </w:p>
    <w:p w:rsidR="00DD796E" w:rsidRPr="009B14F8" w:rsidRDefault="00617C7F" w:rsidP="00DD796E">
      <w:pPr>
        <w:rPr>
          <w:rFonts w:ascii="Arial" w:hAnsi="Arial" w:cs="Arial"/>
          <w:sz w:val="24"/>
          <w:szCs w:val="24"/>
        </w:rPr>
      </w:pPr>
      <w:r>
        <w:rPr>
          <w:rFonts w:ascii="Arial" w:hAnsi="Arial" w:cs="Arial"/>
          <w:sz w:val="24"/>
          <w:szCs w:val="24"/>
        </w:rPr>
        <w:t xml:space="preserve">                                                     </w:t>
      </w:r>
      <w:r w:rsidR="005A199D">
        <w:rPr>
          <w:rFonts w:ascii="Arial" w:hAnsi="Arial" w:cs="Arial"/>
          <w:sz w:val="24"/>
          <w:szCs w:val="24"/>
        </w:rPr>
        <w:t>PVV</w:t>
      </w:r>
    </w:p>
    <w:p w:rsidR="005A199D" w:rsidRPr="005A199D" w:rsidRDefault="00617C7F" w:rsidP="006F410E">
      <w:pPr>
        <w:rPr>
          <w:rFonts w:ascii="Arial" w:hAnsi="Arial" w:cs="Arial"/>
          <w:sz w:val="24"/>
          <w:szCs w:val="24"/>
        </w:rPr>
      </w:pPr>
      <w:r>
        <w:rPr>
          <w:rFonts w:ascii="Arial" w:hAnsi="Arial" w:cs="Arial"/>
          <w:sz w:val="24"/>
          <w:szCs w:val="24"/>
        </w:rPr>
        <w:t xml:space="preserve">                                                     </w:t>
      </w:r>
      <w:r w:rsidR="005A199D" w:rsidRPr="005A199D">
        <w:rPr>
          <w:rFonts w:ascii="Arial" w:hAnsi="Arial" w:cs="Arial"/>
          <w:sz w:val="24"/>
          <w:szCs w:val="24"/>
        </w:rPr>
        <w:t xml:space="preserve">Vincent </w:t>
      </w:r>
      <w:proofErr w:type="spellStart"/>
      <w:r w:rsidR="005A199D" w:rsidRPr="005A199D">
        <w:rPr>
          <w:rFonts w:ascii="Arial" w:hAnsi="Arial" w:cs="Arial"/>
          <w:sz w:val="24"/>
          <w:szCs w:val="24"/>
        </w:rPr>
        <w:t>vd</w:t>
      </w:r>
      <w:proofErr w:type="spellEnd"/>
      <w:r w:rsidR="005A199D" w:rsidRPr="005A199D">
        <w:rPr>
          <w:rFonts w:ascii="Arial" w:hAnsi="Arial" w:cs="Arial"/>
          <w:sz w:val="24"/>
          <w:szCs w:val="24"/>
        </w:rPr>
        <w:t xml:space="preserve"> Born</w:t>
      </w:r>
    </w:p>
    <w:p w:rsidR="005A199D" w:rsidRDefault="005A199D" w:rsidP="006F410E">
      <w:pPr>
        <w:rPr>
          <w:rFonts w:ascii="Arial" w:hAnsi="Arial" w:cs="Arial"/>
          <w:sz w:val="24"/>
          <w:szCs w:val="24"/>
          <w:u w:val="single"/>
        </w:rPr>
      </w:pPr>
    </w:p>
    <w:p w:rsidR="006F410E" w:rsidRDefault="006F410E" w:rsidP="006F410E">
      <w:pPr>
        <w:rPr>
          <w:rFonts w:ascii="Arial" w:hAnsi="Arial" w:cs="Arial"/>
          <w:sz w:val="24"/>
          <w:szCs w:val="24"/>
          <w:u w:val="single"/>
        </w:rPr>
      </w:pPr>
      <w:r w:rsidRPr="009B14F8">
        <w:rPr>
          <w:rFonts w:ascii="Arial" w:hAnsi="Arial" w:cs="Arial"/>
          <w:sz w:val="24"/>
          <w:szCs w:val="24"/>
          <w:u w:val="single"/>
        </w:rPr>
        <w:t>Toelichting:</w:t>
      </w:r>
    </w:p>
    <w:p w:rsidR="009E7D75" w:rsidRPr="009E7D75" w:rsidRDefault="009E7D75" w:rsidP="006F410E">
      <w:pPr>
        <w:rPr>
          <w:rFonts w:ascii="Arial" w:hAnsi="Arial" w:cs="Arial"/>
          <w:sz w:val="24"/>
          <w:szCs w:val="24"/>
          <w:u w:val="single"/>
        </w:rPr>
      </w:pPr>
      <w:r w:rsidRPr="009E7D75">
        <w:rPr>
          <w:rFonts w:ascii="Arial" w:hAnsi="Arial" w:cs="Arial"/>
          <w:sz w:val="24"/>
          <w:szCs w:val="24"/>
        </w:rPr>
        <w:t xml:space="preserve">Het argument om mensen op deze manier bewustwording bij te brengen is voor ons onacceptabel, alsmede het feit dat wij een systeem moeten opzetten om iedere euro te registreren en te controleren. De kosten hiervoor zijn niet in verhouding </w:t>
      </w:r>
      <w:r>
        <w:rPr>
          <w:rFonts w:ascii="Arial" w:hAnsi="Arial" w:cs="Arial"/>
          <w:sz w:val="24"/>
          <w:szCs w:val="24"/>
        </w:rPr>
        <w:t>tot de opbrengst</w:t>
      </w:r>
      <w:r w:rsidRPr="009E7D75">
        <w:rPr>
          <w:rFonts w:ascii="Arial" w:hAnsi="Arial" w:cs="Arial"/>
          <w:sz w:val="24"/>
          <w:szCs w:val="24"/>
        </w:rPr>
        <w:t>.</w:t>
      </w:r>
    </w:p>
    <w:sectPr w:rsidR="009E7D75" w:rsidRPr="009E7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4AE1"/>
    <w:multiLevelType w:val="hybridMultilevel"/>
    <w:tmpl w:val="B2FC0720"/>
    <w:lvl w:ilvl="0" w:tplc="AE7A317C">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97D54D6"/>
    <w:multiLevelType w:val="hybridMultilevel"/>
    <w:tmpl w:val="9EF80D6C"/>
    <w:lvl w:ilvl="0" w:tplc="49300946">
      <w:start w:val="1"/>
      <w:numFmt w:val="decimal"/>
      <w:lvlText w:val="%1."/>
      <w:lvlJc w:val="left"/>
      <w:pPr>
        <w:ind w:left="720" w:hanging="360"/>
      </w:pPr>
      <w:rPr>
        <w:rFonts w:ascii="Times New Roman" w:eastAsiaTheme="minorHAnsi" w:hAnsi="Times New Roman"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14113D"/>
    <w:multiLevelType w:val="hybridMultilevel"/>
    <w:tmpl w:val="0C8CB8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0E"/>
    <w:rsid w:val="001C707A"/>
    <w:rsid w:val="003C2FA2"/>
    <w:rsid w:val="00403653"/>
    <w:rsid w:val="00472608"/>
    <w:rsid w:val="00493617"/>
    <w:rsid w:val="005A199D"/>
    <w:rsid w:val="00617C7F"/>
    <w:rsid w:val="006F410E"/>
    <w:rsid w:val="00884B81"/>
    <w:rsid w:val="009B14F8"/>
    <w:rsid w:val="009E4F85"/>
    <w:rsid w:val="009E7D75"/>
    <w:rsid w:val="00A202A4"/>
    <w:rsid w:val="00AC1750"/>
    <w:rsid w:val="00C23482"/>
    <w:rsid w:val="00C74DD9"/>
    <w:rsid w:val="00CD18AE"/>
    <w:rsid w:val="00D02592"/>
    <w:rsid w:val="00D74D9D"/>
    <w:rsid w:val="00DD7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7A75"/>
  <w15:chartTrackingRefBased/>
  <w15:docId w15:val="{A34EF88E-EF0B-4174-A04A-0C189336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4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171</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Boessenkool, M.</dc:creator>
  <cp:keywords/>
  <dc:description/>
  <cp:lastModifiedBy>Frans C. Klut</cp:lastModifiedBy>
  <cp:revision>8</cp:revision>
  <dcterms:created xsi:type="dcterms:W3CDTF">2021-01-05T16:51:00Z</dcterms:created>
  <dcterms:modified xsi:type="dcterms:W3CDTF">2021-01-19T20:13:00Z</dcterms:modified>
</cp:coreProperties>
</file>