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90" w:rsidRDefault="00237D90" w:rsidP="00AE52F0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1352550" cy="1905000"/>
            <wp:effectExtent l="19050" t="0" r="0" b="0"/>
            <wp:docPr id="1" name="Afbeelding 0" descr="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3809" cy="190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</w:t>
      </w:r>
      <w:r w:rsidR="00D87283">
        <w:rPr>
          <w:noProof/>
          <w:lang w:eastAsia="nl-NL"/>
        </w:rPr>
        <w:t xml:space="preserve">                      </w:t>
      </w:r>
      <w:r w:rsidRPr="00237D90">
        <w:rPr>
          <w:noProof/>
          <w:lang w:eastAsia="nl-NL"/>
        </w:rPr>
        <w:drawing>
          <wp:inline distT="0" distB="0" distL="0" distR="0">
            <wp:extent cx="1660894" cy="1733576"/>
            <wp:effectExtent l="19050" t="0" r="0" b="0"/>
            <wp:docPr id="3" name="Afbeelding 1" descr="DH 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J 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5080" cy="172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2F0" w:rsidRPr="00237D90" w:rsidRDefault="00AE52F0" w:rsidP="00AE52F0">
      <w:pPr>
        <w:rPr>
          <w:b/>
          <w:sz w:val="24"/>
          <w:szCs w:val="24"/>
        </w:rPr>
      </w:pPr>
      <w:r w:rsidRPr="00237D90">
        <w:rPr>
          <w:b/>
          <w:sz w:val="24"/>
          <w:szCs w:val="24"/>
        </w:rPr>
        <w:t xml:space="preserve">Motie structureel </w:t>
      </w:r>
      <w:r w:rsidR="00237D90" w:rsidRPr="00237D90">
        <w:rPr>
          <w:b/>
          <w:sz w:val="24"/>
          <w:szCs w:val="24"/>
        </w:rPr>
        <w:t xml:space="preserve">budget </w:t>
      </w:r>
      <w:proofErr w:type="spellStart"/>
      <w:r w:rsidR="00237D90" w:rsidRPr="00237D90">
        <w:rPr>
          <w:b/>
          <w:sz w:val="24"/>
          <w:szCs w:val="24"/>
        </w:rPr>
        <w:t>tbv</w:t>
      </w:r>
      <w:proofErr w:type="spellEnd"/>
      <w:r w:rsidR="00237D90" w:rsidRPr="00237D90">
        <w:rPr>
          <w:b/>
          <w:sz w:val="24"/>
          <w:szCs w:val="24"/>
        </w:rPr>
        <w:t xml:space="preserve"> de</w:t>
      </w:r>
      <w:r w:rsidRPr="00237D90">
        <w:rPr>
          <w:b/>
          <w:sz w:val="24"/>
          <w:szCs w:val="24"/>
        </w:rPr>
        <w:t xml:space="preserve"> Seniorenmiddag</w:t>
      </w:r>
      <w:r w:rsidR="00237D90" w:rsidRPr="00237D90">
        <w:rPr>
          <w:b/>
          <w:sz w:val="24"/>
          <w:szCs w:val="24"/>
        </w:rPr>
        <w:t>en</w:t>
      </w:r>
    </w:p>
    <w:p w:rsidR="003A0231" w:rsidRDefault="00AE52F0" w:rsidP="00AE52F0">
      <w:pPr>
        <w:rPr>
          <w:sz w:val="24"/>
          <w:szCs w:val="24"/>
        </w:rPr>
      </w:pPr>
      <w:r w:rsidRPr="003A0231">
        <w:rPr>
          <w:sz w:val="24"/>
          <w:szCs w:val="24"/>
        </w:rPr>
        <w:t xml:space="preserve">De gemeenteraad van Den Helder, in vergadering bijeen op </w:t>
      </w:r>
      <w:r w:rsidR="003A0231">
        <w:rPr>
          <w:sz w:val="24"/>
          <w:szCs w:val="24"/>
        </w:rPr>
        <w:t xml:space="preserve">7 juli 2021 </w:t>
      </w:r>
    </w:p>
    <w:p w:rsidR="00AE52F0" w:rsidRPr="003A0231" w:rsidRDefault="00AE52F0" w:rsidP="00AE52F0">
      <w:pPr>
        <w:rPr>
          <w:b/>
          <w:sz w:val="24"/>
          <w:szCs w:val="24"/>
        </w:rPr>
      </w:pPr>
      <w:r w:rsidRPr="003A0231">
        <w:rPr>
          <w:b/>
          <w:sz w:val="24"/>
          <w:szCs w:val="24"/>
        </w:rPr>
        <w:t>Constaterende dat:</w:t>
      </w:r>
    </w:p>
    <w:p w:rsidR="003A0231" w:rsidRDefault="003A0231" w:rsidP="00AE52F0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AE52F0" w:rsidRPr="003A0231">
        <w:rPr>
          <w:sz w:val="24"/>
          <w:szCs w:val="24"/>
        </w:rPr>
        <w:t xml:space="preserve">et toegekende budget aan het </w:t>
      </w:r>
      <w:r w:rsidR="00237D90">
        <w:rPr>
          <w:sz w:val="24"/>
          <w:szCs w:val="24"/>
        </w:rPr>
        <w:t xml:space="preserve">bestuur van de Seniorenmiddagen </w:t>
      </w:r>
      <w:r w:rsidR="00AE52F0" w:rsidRPr="003A0231">
        <w:rPr>
          <w:sz w:val="24"/>
          <w:szCs w:val="24"/>
        </w:rPr>
        <w:t>door</w:t>
      </w:r>
      <w:r w:rsidR="00237D90">
        <w:rPr>
          <w:sz w:val="24"/>
          <w:szCs w:val="24"/>
        </w:rPr>
        <w:t xml:space="preserve"> opgelegde bezuinigingen </w:t>
      </w:r>
      <w:r w:rsidR="00AE52F0" w:rsidRPr="003A0231">
        <w:rPr>
          <w:sz w:val="24"/>
          <w:szCs w:val="24"/>
        </w:rPr>
        <w:t xml:space="preserve">niet langer haalbaar </w:t>
      </w:r>
      <w:r w:rsidR="00237D90">
        <w:rPr>
          <w:sz w:val="24"/>
          <w:szCs w:val="24"/>
        </w:rPr>
        <w:t xml:space="preserve">blijkt </w:t>
      </w:r>
      <w:r w:rsidR="00AE52F0" w:rsidRPr="003A0231">
        <w:rPr>
          <w:sz w:val="24"/>
          <w:szCs w:val="24"/>
        </w:rPr>
        <w:t>voor het voortzetten van de halfjaarlijkse Seniorenmiddagen</w:t>
      </w:r>
      <w:r>
        <w:rPr>
          <w:sz w:val="24"/>
          <w:szCs w:val="24"/>
        </w:rPr>
        <w:t>;</w:t>
      </w:r>
    </w:p>
    <w:p w:rsidR="003A0231" w:rsidRDefault="003A0231" w:rsidP="00AE52F0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237D90">
        <w:rPr>
          <w:sz w:val="24"/>
          <w:szCs w:val="24"/>
        </w:rPr>
        <w:t xml:space="preserve">e Seniorenmiddagen </w:t>
      </w:r>
      <w:r w:rsidR="00AE52F0" w:rsidRPr="003A0231">
        <w:rPr>
          <w:sz w:val="24"/>
          <w:szCs w:val="24"/>
        </w:rPr>
        <w:t>vele jaren een onverminderde populariteit onder de groep ouderen geniet</w:t>
      </w:r>
      <w:r>
        <w:rPr>
          <w:sz w:val="24"/>
          <w:szCs w:val="24"/>
        </w:rPr>
        <w:t>;</w:t>
      </w:r>
    </w:p>
    <w:p w:rsidR="003A0231" w:rsidRDefault="003A0231" w:rsidP="00AE52F0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AE52F0" w:rsidRPr="003A0231">
        <w:rPr>
          <w:sz w:val="24"/>
          <w:szCs w:val="24"/>
        </w:rPr>
        <w:t xml:space="preserve">it mogelijk is door een groep vrijwilligers die er veel vrije </w:t>
      </w:r>
      <w:r>
        <w:rPr>
          <w:sz w:val="24"/>
          <w:szCs w:val="24"/>
        </w:rPr>
        <w:t>tijd in steekt om voor deze vaak</w:t>
      </w:r>
      <w:r w:rsidR="00AE52F0" w:rsidRPr="003A0231">
        <w:rPr>
          <w:sz w:val="24"/>
          <w:szCs w:val="24"/>
        </w:rPr>
        <w:t xml:space="preserve"> alleenstaande ouderen onvergetelijke middagen te bezorgen</w:t>
      </w:r>
      <w:r>
        <w:rPr>
          <w:sz w:val="24"/>
          <w:szCs w:val="24"/>
        </w:rPr>
        <w:t>;</w:t>
      </w:r>
    </w:p>
    <w:p w:rsidR="003A0231" w:rsidRDefault="003A0231" w:rsidP="00AE52F0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AE52F0" w:rsidRPr="003A0231">
        <w:rPr>
          <w:sz w:val="24"/>
          <w:szCs w:val="24"/>
        </w:rPr>
        <w:t>oor verlaging van het jaarlijks toegekende budget het</w:t>
      </w:r>
      <w:r>
        <w:rPr>
          <w:sz w:val="24"/>
          <w:szCs w:val="24"/>
        </w:rPr>
        <w:t xml:space="preserve"> niet langer</w:t>
      </w:r>
      <w:r w:rsidR="00AE52F0" w:rsidRPr="003A0231">
        <w:rPr>
          <w:sz w:val="24"/>
          <w:szCs w:val="24"/>
        </w:rPr>
        <w:t xml:space="preserve"> mogelijk is om </w:t>
      </w:r>
      <w:r>
        <w:rPr>
          <w:sz w:val="24"/>
          <w:szCs w:val="24"/>
        </w:rPr>
        <w:t>de seniorenmiddagen voort te kunnen zetten;</w:t>
      </w:r>
    </w:p>
    <w:p w:rsidR="00AE52F0" w:rsidRPr="003A0231" w:rsidRDefault="00AE52F0" w:rsidP="003A0231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3A0231">
        <w:rPr>
          <w:sz w:val="24"/>
          <w:szCs w:val="24"/>
        </w:rPr>
        <w:t xml:space="preserve"> </w:t>
      </w:r>
      <w:r w:rsidR="003A0231">
        <w:rPr>
          <w:sz w:val="24"/>
          <w:szCs w:val="24"/>
        </w:rPr>
        <w:t>h</w:t>
      </w:r>
      <w:r w:rsidRPr="003A0231">
        <w:rPr>
          <w:sz w:val="24"/>
          <w:szCs w:val="24"/>
        </w:rPr>
        <w:t xml:space="preserve">et door de Rijk toegekende bedrag voor bestrijding eenzaamheid met name onder ouderen niet volledig is besteed. </w:t>
      </w:r>
    </w:p>
    <w:p w:rsidR="00AE52F0" w:rsidRPr="003A0231" w:rsidRDefault="003A0231" w:rsidP="00AE52F0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Overwegende dat:</w:t>
      </w:r>
    </w:p>
    <w:p w:rsidR="00237D90" w:rsidRDefault="003A0231" w:rsidP="003A0231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AE52F0" w:rsidRPr="003A0231">
        <w:rPr>
          <w:sz w:val="24"/>
          <w:szCs w:val="24"/>
        </w:rPr>
        <w:t xml:space="preserve">et wenselijk is om </w:t>
      </w:r>
      <w:r>
        <w:rPr>
          <w:sz w:val="24"/>
          <w:szCs w:val="24"/>
        </w:rPr>
        <w:t xml:space="preserve">jaarlijks </w:t>
      </w:r>
      <w:r w:rsidR="00AE52F0" w:rsidRPr="003A0231">
        <w:rPr>
          <w:sz w:val="24"/>
          <w:szCs w:val="24"/>
        </w:rPr>
        <w:t xml:space="preserve">het benodigd </w:t>
      </w:r>
      <w:r>
        <w:rPr>
          <w:sz w:val="24"/>
          <w:szCs w:val="24"/>
        </w:rPr>
        <w:t>budget</w:t>
      </w:r>
      <w:r w:rsidR="00237D90">
        <w:rPr>
          <w:sz w:val="24"/>
          <w:szCs w:val="24"/>
        </w:rPr>
        <w:t xml:space="preserve"> van totaal 4000 euro, structureel  aan het bestuur en </w:t>
      </w:r>
      <w:r w:rsidR="00AE52F0" w:rsidRPr="003A0231">
        <w:rPr>
          <w:sz w:val="24"/>
          <w:szCs w:val="24"/>
        </w:rPr>
        <w:t xml:space="preserve">vrijwilligers toe te kennen zodat deze middagen ook voor 2022 en komende jaren gegarandeerd blijven. </w:t>
      </w:r>
    </w:p>
    <w:p w:rsidR="00237D90" w:rsidRPr="00237D90" w:rsidRDefault="00237D90" w:rsidP="00237D90">
      <w:pPr>
        <w:pStyle w:val="Lijstalinea"/>
        <w:rPr>
          <w:sz w:val="24"/>
          <w:szCs w:val="24"/>
        </w:rPr>
      </w:pPr>
    </w:p>
    <w:p w:rsidR="00AE52F0" w:rsidRPr="00237D90" w:rsidRDefault="00AE52F0" w:rsidP="00237D90">
      <w:pPr>
        <w:rPr>
          <w:b/>
          <w:sz w:val="24"/>
          <w:szCs w:val="24"/>
        </w:rPr>
      </w:pPr>
      <w:r w:rsidRPr="00237D90">
        <w:rPr>
          <w:b/>
          <w:sz w:val="24"/>
          <w:szCs w:val="24"/>
        </w:rPr>
        <w:t>Draagt het college van burgemeester en wethouders op om</w:t>
      </w:r>
      <w:r w:rsidR="00237D90">
        <w:rPr>
          <w:b/>
          <w:sz w:val="24"/>
          <w:szCs w:val="24"/>
        </w:rPr>
        <w:t>;</w:t>
      </w:r>
    </w:p>
    <w:p w:rsidR="00237D90" w:rsidRDefault="00237D90" w:rsidP="00237D9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AE52F0" w:rsidRPr="00237D90">
        <w:rPr>
          <w:sz w:val="24"/>
          <w:szCs w:val="24"/>
        </w:rPr>
        <w:t>oor 2022 een b</w:t>
      </w:r>
      <w:r>
        <w:rPr>
          <w:sz w:val="24"/>
          <w:szCs w:val="24"/>
        </w:rPr>
        <w:t xml:space="preserve">edrag van 4000 euro beschikbaar te stellen </w:t>
      </w:r>
      <w:r w:rsidR="00AE52F0" w:rsidRPr="00237D90">
        <w:rPr>
          <w:sz w:val="24"/>
          <w:szCs w:val="24"/>
        </w:rPr>
        <w:t xml:space="preserve">waardoor </w:t>
      </w:r>
      <w:r>
        <w:rPr>
          <w:sz w:val="24"/>
          <w:szCs w:val="24"/>
        </w:rPr>
        <w:t>in</w:t>
      </w:r>
      <w:r w:rsidR="00AE52F0" w:rsidRPr="00237D90">
        <w:rPr>
          <w:sz w:val="24"/>
          <w:szCs w:val="24"/>
        </w:rPr>
        <w:t xml:space="preserve"> 2022 de twee</w:t>
      </w:r>
      <w:r>
        <w:rPr>
          <w:sz w:val="24"/>
          <w:szCs w:val="24"/>
        </w:rPr>
        <w:t xml:space="preserve"> Seniorenmiddagen </w:t>
      </w:r>
      <w:r w:rsidR="00AE52F0" w:rsidRPr="00237D90">
        <w:rPr>
          <w:sz w:val="24"/>
          <w:szCs w:val="24"/>
        </w:rPr>
        <w:t xml:space="preserve">gegarandeerd zijn. </w:t>
      </w:r>
    </w:p>
    <w:p w:rsidR="00D87283" w:rsidRDefault="00237D90" w:rsidP="00237D9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 onderzoeken hoe dit bedrag verder structureel opgenomen kan worden in de gemeentelijke begroting en in de raadsvergadering van september 2021 met een voorstel te komen</w:t>
      </w:r>
      <w:r w:rsidR="00D87283">
        <w:rPr>
          <w:sz w:val="24"/>
          <w:szCs w:val="24"/>
        </w:rPr>
        <w:t>;</w:t>
      </w:r>
    </w:p>
    <w:p w:rsidR="00AE52F0" w:rsidRPr="00D87283" w:rsidRDefault="00237D90" w:rsidP="00D87283">
      <w:pPr>
        <w:ind w:left="360"/>
        <w:rPr>
          <w:sz w:val="24"/>
          <w:szCs w:val="24"/>
        </w:rPr>
      </w:pPr>
      <w:r w:rsidRPr="00D87283">
        <w:rPr>
          <w:sz w:val="24"/>
          <w:szCs w:val="24"/>
        </w:rPr>
        <w:t xml:space="preserve"> </w:t>
      </w:r>
      <w:r w:rsidR="00AE52F0" w:rsidRPr="00D87283">
        <w:rPr>
          <w:sz w:val="24"/>
          <w:szCs w:val="24"/>
        </w:rPr>
        <w:t xml:space="preserve">En gaat over tot de orde van de dag </w:t>
      </w:r>
    </w:p>
    <w:p w:rsidR="00D87283" w:rsidRPr="00237D90" w:rsidRDefault="00AE52F0" w:rsidP="00D87283">
      <w:pPr>
        <w:rPr>
          <w:b/>
          <w:sz w:val="24"/>
          <w:szCs w:val="24"/>
        </w:rPr>
      </w:pPr>
      <w:r w:rsidRPr="00237D90">
        <w:rPr>
          <w:b/>
          <w:sz w:val="24"/>
          <w:szCs w:val="24"/>
        </w:rPr>
        <w:t>Fractie</w:t>
      </w:r>
      <w:r w:rsidR="00237D90">
        <w:rPr>
          <w:b/>
          <w:sz w:val="24"/>
          <w:szCs w:val="24"/>
        </w:rPr>
        <w:t>(s)</w:t>
      </w:r>
      <w:r w:rsidR="00237D90">
        <w:rPr>
          <w:b/>
          <w:sz w:val="24"/>
          <w:szCs w:val="24"/>
        </w:rPr>
        <w:br/>
      </w:r>
      <w:r w:rsidRPr="00237D90">
        <w:rPr>
          <w:b/>
          <w:sz w:val="24"/>
          <w:szCs w:val="24"/>
        </w:rPr>
        <w:t xml:space="preserve"> Senioren</w:t>
      </w:r>
      <w:r w:rsidR="00237D90">
        <w:rPr>
          <w:b/>
          <w:sz w:val="24"/>
          <w:szCs w:val="24"/>
        </w:rPr>
        <w:t xml:space="preserve"> A</w:t>
      </w:r>
      <w:r w:rsidRPr="00237D90">
        <w:rPr>
          <w:b/>
          <w:sz w:val="24"/>
          <w:szCs w:val="24"/>
        </w:rPr>
        <w:t>ctief</w:t>
      </w:r>
      <w:r w:rsidR="00237D90" w:rsidRPr="00237D90">
        <w:rPr>
          <w:b/>
          <w:sz w:val="24"/>
          <w:szCs w:val="24"/>
        </w:rPr>
        <w:t xml:space="preserve"> </w:t>
      </w:r>
      <w:proofErr w:type="spellStart"/>
      <w:r w:rsidR="00237D90" w:rsidRPr="00237D90">
        <w:rPr>
          <w:b/>
          <w:sz w:val="24"/>
          <w:szCs w:val="24"/>
        </w:rPr>
        <w:t>eo</w:t>
      </w:r>
      <w:proofErr w:type="spellEnd"/>
      <w:r w:rsidR="00D87283">
        <w:rPr>
          <w:b/>
          <w:sz w:val="24"/>
          <w:szCs w:val="24"/>
        </w:rPr>
        <w:tab/>
      </w:r>
      <w:r w:rsidR="00D87283">
        <w:rPr>
          <w:b/>
          <w:sz w:val="24"/>
          <w:szCs w:val="24"/>
        </w:rPr>
        <w:tab/>
      </w:r>
      <w:r w:rsidR="00D87283">
        <w:rPr>
          <w:b/>
          <w:sz w:val="24"/>
          <w:szCs w:val="24"/>
        </w:rPr>
        <w:tab/>
      </w:r>
      <w:r w:rsidR="00D87283">
        <w:rPr>
          <w:b/>
          <w:sz w:val="24"/>
          <w:szCs w:val="24"/>
        </w:rPr>
        <w:tab/>
      </w:r>
      <w:r w:rsidR="00D87283">
        <w:rPr>
          <w:b/>
          <w:sz w:val="24"/>
          <w:szCs w:val="24"/>
        </w:rPr>
        <w:tab/>
      </w:r>
      <w:r w:rsidR="00D87283" w:rsidRPr="00237D90">
        <w:rPr>
          <w:b/>
          <w:sz w:val="24"/>
          <w:szCs w:val="24"/>
        </w:rPr>
        <w:t>Behoorlijk Bestuur v DH &amp; Julianadorp</w:t>
      </w:r>
    </w:p>
    <w:p w:rsidR="00EC0D55" w:rsidRPr="00D87283" w:rsidRDefault="00D87283" w:rsidP="00AE52F0">
      <w:pPr>
        <w:rPr>
          <w:sz w:val="24"/>
          <w:szCs w:val="24"/>
        </w:rPr>
      </w:pPr>
      <w:r>
        <w:rPr>
          <w:sz w:val="24"/>
          <w:szCs w:val="24"/>
        </w:rPr>
        <w:t xml:space="preserve">Marinus </w:t>
      </w:r>
      <w:proofErr w:type="spellStart"/>
      <w:r>
        <w:rPr>
          <w:sz w:val="24"/>
          <w:szCs w:val="24"/>
        </w:rPr>
        <w:t>V</w:t>
      </w:r>
      <w:r w:rsidRPr="00D87283">
        <w:rPr>
          <w:sz w:val="24"/>
          <w:szCs w:val="24"/>
        </w:rPr>
        <w:t>ermooten</w:t>
      </w:r>
      <w:proofErr w:type="spellEnd"/>
      <w:r w:rsidRPr="00D87283">
        <w:rPr>
          <w:sz w:val="24"/>
          <w:szCs w:val="24"/>
        </w:rPr>
        <w:tab/>
      </w:r>
      <w:r w:rsidRPr="00D87283">
        <w:rPr>
          <w:sz w:val="24"/>
          <w:szCs w:val="24"/>
        </w:rPr>
        <w:tab/>
      </w:r>
      <w:r w:rsidRPr="00D87283">
        <w:rPr>
          <w:sz w:val="24"/>
          <w:szCs w:val="24"/>
        </w:rPr>
        <w:tab/>
      </w:r>
      <w:r w:rsidRPr="00D87283">
        <w:rPr>
          <w:sz w:val="24"/>
          <w:szCs w:val="24"/>
        </w:rPr>
        <w:tab/>
      </w:r>
      <w:r w:rsidRPr="00D87283">
        <w:rPr>
          <w:sz w:val="24"/>
          <w:szCs w:val="24"/>
        </w:rPr>
        <w:tab/>
        <w:t>Sylvia Hamerslag</w:t>
      </w:r>
    </w:p>
    <w:p w:rsidR="00D87283" w:rsidRDefault="00D87283" w:rsidP="00AE52F0">
      <w:pPr>
        <w:rPr>
          <w:sz w:val="24"/>
          <w:szCs w:val="24"/>
        </w:rPr>
      </w:pPr>
    </w:p>
    <w:sectPr w:rsidR="00D87283" w:rsidSect="00D87283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F4FA9"/>
    <w:multiLevelType w:val="hybridMultilevel"/>
    <w:tmpl w:val="994EC3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E6E4F"/>
    <w:multiLevelType w:val="hybridMultilevel"/>
    <w:tmpl w:val="3E70D2D6"/>
    <w:lvl w:ilvl="0" w:tplc="0413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67F86930"/>
    <w:multiLevelType w:val="hybridMultilevel"/>
    <w:tmpl w:val="BA2EFF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E52F0"/>
    <w:rsid w:val="00077A69"/>
    <w:rsid w:val="00237D90"/>
    <w:rsid w:val="002B690A"/>
    <w:rsid w:val="003A0231"/>
    <w:rsid w:val="003A301E"/>
    <w:rsid w:val="006058DD"/>
    <w:rsid w:val="006B09B3"/>
    <w:rsid w:val="006F5A23"/>
    <w:rsid w:val="00A453D6"/>
    <w:rsid w:val="00A67BBC"/>
    <w:rsid w:val="00AE52F0"/>
    <w:rsid w:val="00BC749F"/>
    <w:rsid w:val="00D87283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5A2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3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4</cp:revision>
  <dcterms:created xsi:type="dcterms:W3CDTF">2021-06-29T09:26:00Z</dcterms:created>
  <dcterms:modified xsi:type="dcterms:W3CDTF">2021-06-29T12:03:00Z</dcterms:modified>
</cp:coreProperties>
</file>