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69" w:rsidRDefault="002E4C69" w:rsidP="00AB24B6">
      <w:pPr>
        <w:jc w:val="both"/>
      </w:pPr>
      <w:r>
        <w:rPr>
          <w:noProof/>
          <w:lang w:val="nl-N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476375" cy="1466850"/>
            <wp:effectExtent l="19050" t="0" r="9525"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1476375" cy="1466850"/>
                    </a:xfrm>
                    <a:prstGeom prst="rect">
                      <a:avLst/>
                    </a:prstGeom>
                    <a:ln/>
                  </pic:spPr>
                </pic:pic>
              </a:graphicData>
            </a:graphic>
          </wp:anchor>
        </w:drawing>
      </w:r>
      <w:r w:rsidR="0066161D">
        <w:t xml:space="preserve"> amendement </w:t>
      </w:r>
      <w:r w:rsidR="00990E8A">
        <w:t>afvalstoffenheffing</w:t>
      </w:r>
    </w:p>
    <w:p w:rsidR="002E4C69" w:rsidRDefault="002E4C69" w:rsidP="002E4C69">
      <w:pPr>
        <w:spacing w:line="240" w:lineRule="auto"/>
        <w:rPr>
          <w:rFonts w:ascii="ArialMT" w:eastAsia="ArialMT" w:hAnsi="ArialMT" w:cs="ArialMT"/>
          <w:sz w:val="20"/>
          <w:szCs w:val="20"/>
        </w:rPr>
      </w:pPr>
    </w:p>
    <w:p w:rsidR="002E4C69" w:rsidRPr="0053314D" w:rsidRDefault="002E4C69" w:rsidP="002E4C69">
      <w:pPr>
        <w:rPr>
          <w:sz w:val="32"/>
          <w:szCs w:val="32"/>
        </w:rPr>
      </w:pPr>
    </w:p>
    <w:p w:rsidR="002E4C69" w:rsidRPr="00CE528B" w:rsidRDefault="002E4C69" w:rsidP="002E4C69">
      <w:pPr>
        <w:rPr>
          <w:rFonts w:eastAsiaTheme="minorHAnsi"/>
          <w:sz w:val="24"/>
          <w:szCs w:val="24"/>
          <w:lang w:val="nl-NL" w:eastAsia="en-US"/>
        </w:rPr>
      </w:pPr>
      <w:r w:rsidRPr="00CE528B">
        <w:rPr>
          <w:rFonts w:eastAsiaTheme="minorHAnsi"/>
          <w:sz w:val="24"/>
          <w:szCs w:val="24"/>
          <w:lang w:val="nl-NL" w:eastAsia="en-US"/>
        </w:rPr>
        <w:t xml:space="preserve">De gemeenteraad van Den Helder in vergadering bijeen op </w:t>
      </w:r>
      <w:r w:rsidR="00046348">
        <w:rPr>
          <w:rFonts w:eastAsiaTheme="minorHAnsi"/>
          <w:sz w:val="24"/>
          <w:szCs w:val="24"/>
          <w:lang w:val="nl-NL" w:eastAsia="en-US"/>
        </w:rPr>
        <w:t>3 november</w:t>
      </w:r>
      <w:r w:rsidRPr="00CE528B">
        <w:rPr>
          <w:rFonts w:eastAsiaTheme="minorHAnsi"/>
          <w:sz w:val="24"/>
          <w:szCs w:val="24"/>
          <w:lang w:val="nl-NL" w:eastAsia="en-US"/>
        </w:rPr>
        <w:t xml:space="preserve"> 2021;</w:t>
      </w:r>
    </w:p>
    <w:p w:rsidR="002E4C69" w:rsidRPr="00CE528B" w:rsidRDefault="002E4C69" w:rsidP="002E4C69">
      <w:pPr>
        <w:rPr>
          <w:rFonts w:eastAsiaTheme="minorHAnsi"/>
          <w:sz w:val="24"/>
          <w:szCs w:val="24"/>
          <w:lang w:val="nl-NL" w:eastAsia="en-US"/>
        </w:rPr>
      </w:pPr>
      <w:r w:rsidRPr="00CE528B">
        <w:rPr>
          <w:rFonts w:eastAsiaTheme="minorHAnsi"/>
          <w:sz w:val="24"/>
          <w:szCs w:val="24"/>
          <w:lang w:val="nl-NL" w:eastAsia="en-US"/>
        </w:rPr>
        <w:t xml:space="preserve">gelezen het voorstel van het college van burgemeester en wethouders over; ‘Voorstel met betrekking tot </w:t>
      </w:r>
      <w:r w:rsidR="00CE528B">
        <w:rPr>
          <w:rFonts w:eastAsiaTheme="minorHAnsi"/>
          <w:sz w:val="24"/>
          <w:szCs w:val="24"/>
          <w:lang w:val="nl-NL" w:eastAsia="en-US"/>
        </w:rPr>
        <w:t>heffing en invordering afvalstoffenheffing</w:t>
      </w:r>
      <w:r w:rsidRPr="00CE528B">
        <w:rPr>
          <w:rFonts w:eastAsiaTheme="minorHAnsi"/>
          <w:sz w:val="24"/>
          <w:szCs w:val="24"/>
          <w:lang w:val="nl-NL" w:eastAsia="en-US"/>
        </w:rPr>
        <w:t xml:space="preserve"> Den Helder</w:t>
      </w:r>
      <w:r w:rsidR="00CE528B">
        <w:rPr>
          <w:rFonts w:eastAsiaTheme="minorHAnsi"/>
          <w:sz w:val="24"/>
          <w:szCs w:val="24"/>
          <w:lang w:val="nl-NL" w:eastAsia="en-US"/>
        </w:rPr>
        <w:t xml:space="preserve"> 2022</w:t>
      </w:r>
      <w:r w:rsidR="00070873">
        <w:rPr>
          <w:rFonts w:eastAsiaTheme="minorHAnsi"/>
          <w:sz w:val="24"/>
          <w:szCs w:val="24"/>
          <w:lang w:val="nl-NL" w:eastAsia="en-US"/>
        </w:rPr>
        <w:t>(2021-036551)</w:t>
      </w:r>
    </w:p>
    <w:p w:rsidR="00AB24B6" w:rsidRPr="00CE528B" w:rsidRDefault="00AB24B6" w:rsidP="002E4C69">
      <w:pPr>
        <w:rPr>
          <w:rFonts w:eastAsiaTheme="minorHAnsi"/>
          <w:sz w:val="24"/>
          <w:szCs w:val="24"/>
          <w:lang w:val="nl-NL" w:eastAsia="en-US"/>
        </w:rPr>
      </w:pPr>
    </w:p>
    <w:p w:rsidR="00AB24B6" w:rsidRPr="00CE528B" w:rsidRDefault="00AB24B6" w:rsidP="002E4C69">
      <w:pPr>
        <w:rPr>
          <w:rFonts w:eastAsiaTheme="minorHAnsi"/>
          <w:b/>
          <w:sz w:val="24"/>
          <w:szCs w:val="24"/>
          <w:lang w:val="nl-NL" w:eastAsia="en-US"/>
        </w:rPr>
      </w:pPr>
      <w:r w:rsidRPr="00CE528B">
        <w:rPr>
          <w:rFonts w:eastAsiaTheme="minorHAnsi"/>
          <w:b/>
          <w:sz w:val="24"/>
          <w:szCs w:val="24"/>
          <w:lang w:val="nl-NL" w:eastAsia="en-US"/>
        </w:rPr>
        <w:t>besluit:</w:t>
      </w:r>
    </w:p>
    <w:p w:rsidR="00AB24B6" w:rsidRPr="00CE528B" w:rsidRDefault="00AB24B6" w:rsidP="002E4C69">
      <w:pPr>
        <w:rPr>
          <w:rFonts w:eastAsia="Trebuchet MS"/>
          <w:sz w:val="24"/>
          <w:szCs w:val="24"/>
        </w:rPr>
      </w:pPr>
    </w:p>
    <w:p w:rsidR="00AB24B6" w:rsidRPr="00CE528B" w:rsidRDefault="00070873" w:rsidP="00AB24B6">
      <w:pPr>
        <w:spacing w:line="240" w:lineRule="auto"/>
        <w:rPr>
          <w:rFonts w:eastAsiaTheme="minorHAnsi"/>
          <w:sz w:val="24"/>
          <w:szCs w:val="24"/>
          <w:lang w:val="nl-NL" w:eastAsia="en-US"/>
        </w:rPr>
      </w:pPr>
      <w:r>
        <w:rPr>
          <w:rFonts w:eastAsiaTheme="minorHAnsi"/>
          <w:sz w:val="24"/>
          <w:szCs w:val="24"/>
          <w:lang w:val="nl-NL" w:eastAsia="en-US"/>
        </w:rPr>
        <w:t>I</w:t>
      </w:r>
      <w:r w:rsidR="00AB24B6" w:rsidRPr="00CE528B">
        <w:rPr>
          <w:rFonts w:eastAsiaTheme="minorHAnsi"/>
          <w:sz w:val="24"/>
          <w:szCs w:val="24"/>
          <w:lang w:val="nl-NL" w:eastAsia="en-US"/>
        </w:rPr>
        <w:t xml:space="preserve">n </w:t>
      </w:r>
      <w:r>
        <w:rPr>
          <w:rFonts w:eastAsiaTheme="minorHAnsi"/>
          <w:sz w:val="24"/>
          <w:szCs w:val="24"/>
          <w:lang w:val="nl-NL" w:eastAsia="en-US"/>
        </w:rPr>
        <w:t>de verordening artikel 5 aan te passen zodat de bedragen onder punt 1 en  punt 2  respectievelijk 437,28 euro  en 286,80 euro lezen</w:t>
      </w:r>
      <w:r w:rsidR="0080604F">
        <w:rPr>
          <w:rFonts w:eastAsiaTheme="minorHAnsi"/>
          <w:sz w:val="24"/>
          <w:szCs w:val="24"/>
          <w:lang w:val="nl-NL" w:eastAsia="en-US"/>
        </w:rPr>
        <w:t>. Ofwel geen wijziging ten opzichte van 2021</w:t>
      </w:r>
    </w:p>
    <w:p w:rsidR="00AB24B6" w:rsidRPr="00CE528B" w:rsidRDefault="00AB24B6" w:rsidP="00AB24B6">
      <w:pPr>
        <w:spacing w:line="240" w:lineRule="auto"/>
        <w:rPr>
          <w:rFonts w:eastAsiaTheme="minorHAnsi"/>
          <w:sz w:val="24"/>
          <w:szCs w:val="24"/>
          <w:lang w:val="nl-NL" w:eastAsia="en-US"/>
        </w:rPr>
      </w:pPr>
    </w:p>
    <w:p w:rsidR="00AB24B6" w:rsidRPr="00CE528B" w:rsidRDefault="00AB24B6" w:rsidP="002E4C69">
      <w:pPr>
        <w:rPr>
          <w:rFonts w:eastAsia="Trebuchet MS"/>
          <w:sz w:val="24"/>
          <w:szCs w:val="24"/>
        </w:rPr>
      </w:pPr>
    </w:p>
    <w:p w:rsidR="00AB24B6" w:rsidRPr="00CE528B" w:rsidRDefault="00AB24B6" w:rsidP="002E4C69">
      <w:pPr>
        <w:rPr>
          <w:rFonts w:eastAsia="Trebuchet MS"/>
          <w:sz w:val="24"/>
          <w:szCs w:val="24"/>
        </w:rPr>
      </w:pPr>
      <w:r w:rsidRPr="00CE528B">
        <w:rPr>
          <w:rFonts w:eastAsia="Trebuchet MS"/>
          <w:sz w:val="24"/>
          <w:szCs w:val="24"/>
        </w:rPr>
        <w:t>De fractie van Behoorlijk Bestuur v Den Helder &amp; Julianadorp,</w:t>
      </w:r>
    </w:p>
    <w:p w:rsidR="00AB24B6" w:rsidRPr="00CE528B" w:rsidRDefault="00AB24B6" w:rsidP="002E4C69">
      <w:pPr>
        <w:rPr>
          <w:rFonts w:eastAsia="Trebuchet MS"/>
          <w:sz w:val="24"/>
          <w:szCs w:val="24"/>
        </w:rPr>
      </w:pPr>
    </w:p>
    <w:p w:rsidR="00AB24B6" w:rsidRPr="00CE528B" w:rsidRDefault="00AB24B6" w:rsidP="002E4C69">
      <w:pPr>
        <w:rPr>
          <w:rFonts w:eastAsia="Trebuchet MS"/>
          <w:sz w:val="24"/>
          <w:szCs w:val="24"/>
        </w:rPr>
      </w:pPr>
      <w:r w:rsidRPr="00CE528B">
        <w:rPr>
          <w:rFonts w:eastAsia="Trebuchet MS"/>
          <w:sz w:val="24"/>
          <w:szCs w:val="24"/>
        </w:rPr>
        <w:t>L.G.J.M. Van Esdonk</w:t>
      </w:r>
    </w:p>
    <w:p w:rsidR="002E4C69" w:rsidRPr="00CE528B" w:rsidRDefault="002E4C69" w:rsidP="002E4C69">
      <w:pPr>
        <w:rPr>
          <w:rFonts w:ascii="Trebuchet MS" w:eastAsia="Trebuchet MS" w:hAnsi="Trebuchet MS" w:cs="Trebuchet MS"/>
          <w:sz w:val="24"/>
          <w:szCs w:val="24"/>
        </w:rPr>
      </w:pPr>
    </w:p>
    <w:p w:rsidR="002E4C69" w:rsidRPr="00CE528B" w:rsidRDefault="00AB24B6" w:rsidP="002E4C69">
      <w:pPr>
        <w:rPr>
          <w:rFonts w:ascii="Trebuchet MS" w:eastAsia="Trebuchet MS" w:hAnsi="Trebuchet MS" w:cs="Trebuchet MS"/>
          <w:sz w:val="24"/>
          <w:szCs w:val="24"/>
          <w:u w:val="single"/>
        </w:rPr>
      </w:pPr>
      <w:r w:rsidRPr="00CE528B">
        <w:rPr>
          <w:rFonts w:ascii="Trebuchet MS" w:eastAsia="Trebuchet MS" w:hAnsi="Trebuchet MS" w:cs="Trebuchet MS"/>
          <w:sz w:val="24"/>
          <w:szCs w:val="24"/>
          <w:u w:val="single"/>
        </w:rPr>
        <w:t>TOELICHTING</w:t>
      </w:r>
    </w:p>
    <w:p w:rsidR="003509CF" w:rsidRDefault="003509CF" w:rsidP="002E4C69">
      <w:pPr>
        <w:rPr>
          <w:rFonts w:ascii="Trebuchet MS" w:eastAsia="Trebuchet MS" w:hAnsi="Trebuchet MS" w:cs="Trebuchet MS"/>
          <w:sz w:val="24"/>
          <w:szCs w:val="24"/>
        </w:rPr>
      </w:pPr>
    </w:p>
    <w:p w:rsidR="00070873" w:rsidRDefault="00070873" w:rsidP="002E4C69">
      <w:pPr>
        <w:rPr>
          <w:rFonts w:ascii="Trebuchet MS" w:eastAsia="Trebuchet MS" w:hAnsi="Trebuchet MS" w:cs="Trebuchet MS"/>
          <w:sz w:val="24"/>
          <w:szCs w:val="24"/>
        </w:rPr>
      </w:pPr>
      <w:r>
        <w:rPr>
          <w:rFonts w:ascii="Trebuchet MS" w:eastAsia="Trebuchet MS" w:hAnsi="Trebuchet MS" w:cs="Trebuchet MS"/>
          <w:sz w:val="24"/>
          <w:szCs w:val="24"/>
        </w:rPr>
        <w:t>Alle huishoudens in Den Helder krijgen en aanslag en de heffing moet kostendekkend zijn. Sommige huishoudens krijgenkwijtschelding als de financiele toestand daar aanleiding toe geeft.</w:t>
      </w:r>
      <w:r w:rsidR="0080604F">
        <w:rPr>
          <w:rFonts w:ascii="Trebuchet MS" w:eastAsia="Trebuchet MS" w:hAnsi="Trebuchet MS" w:cs="Trebuchet MS"/>
          <w:sz w:val="24"/>
          <w:szCs w:val="24"/>
        </w:rPr>
        <w:t xml:space="preserve"> Zeer terecht maar de omslag voor de anderhuishoudens stijgt daardoor.</w:t>
      </w:r>
      <w:r>
        <w:rPr>
          <w:rFonts w:ascii="Trebuchet MS" w:eastAsia="Trebuchet MS" w:hAnsi="Trebuchet MS" w:cs="Trebuchet MS"/>
          <w:sz w:val="24"/>
          <w:szCs w:val="24"/>
        </w:rPr>
        <w:t xml:space="preserve"> Er wordt </w:t>
      </w:r>
      <w:r w:rsidR="00C276D4">
        <w:rPr>
          <w:rFonts w:ascii="Trebuchet MS" w:eastAsia="Trebuchet MS" w:hAnsi="Trebuchet MS" w:cs="Trebuchet MS"/>
          <w:sz w:val="24"/>
          <w:szCs w:val="24"/>
        </w:rPr>
        <w:t xml:space="preserve">nu </w:t>
      </w:r>
      <w:r>
        <w:rPr>
          <w:rFonts w:ascii="Trebuchet MS" w:eastAsia="Trebuchet MS" w:hAnsi="Trebuchet MS" w:cs="Trebuchet MS"/>
          <w:sz w:val="24"/>
          <w:szCs w:val="24"/>
        </w:rPr>
        <w:t>meer huisvuil ingezameld en d</w:t>
      </w:r>
      <w:r w:rsidR="00C276D4">
        <w:rPr>
          <w:rFonts w:ascii="Trebuchet MS" w:eastAsia="Trebuchet MS" w:hAnsi="Trebuchet MS" w:cs="Trebuchet MS"/>
          <w:sz w:val="24"/>
          <w:szCs w:val="24"/>
        </w:rPr>
        <w:t>aarom</w:t>
      </w:r>
      <w:r>
        <w:rPr>
          <w:rFonts w:ascii="Trebuchet MS" w:eastAsia="Trebuchet MS" w:hAnsi="Trebuchet MS" w:cs="Trebuchet MS"/>
          <w:sz w:val="24"/>
          <w:szCs w:val="24"/>
        </w:rPr>
        <w:t xml:space="preserve"> moeten de tarieven omhoog</w:t>
      </w:r>
      <w:r w:rsidR="00C276D4">
        <w:rPr>
          <w:rFonts w:ascii="Trebuchet MS" w:eastAsia="Trebuchet MS" w:hAnsi="Trebuchet MS" w:cs="Trebuchet MS"/>
          <w:sz w:val="24"/>
          <w:szCs w:val="24"/>
        </w:rPr>
        <w:t>, is nu de redenering</w:t>
      </w:r>
      <w:r>
        <w:rPr>
          <w:rFonts w:ascii="Trebuchet MS" w:eastAsia="Trebuchet MS" w:hAnsi="Trebuchet MS" w:cs="Trebuchet MS"/>
          <w:sz w:val="24"/>
          <w:szCs w:val="24"/>
        </w:rPr>
        <w:t>. Ook de prijzen voor gronstoffen stijgen echter en de ingezameld</w:t>
      </w:r>
      <w:r w:rsidR="00C276D4">
        <w:rPr>
          <w:rFonts w:ascii="Trebuchet MS" w:eastAsia="Trebuchet MS" w:hAnsi="Trebuchet MS" w:cs="Trebuchet MS"/>
          <w:sz w:val="24"/>
          <w:szCs w:val="24"/>
        </w:rPr>
        <w:t>e</w:t>
      </w:r>
      <w:r>
        <w:rPr>
          <w:rFonts w:ascii="Trebuchet MS" w:eastAsia="Trebuchet MS" w:hAnsi="Trebuchet MS" w:cs="Trebuchet MS"/>
          <w:sz w:val="24"/>
          <w:szCs w:val="24"/>
        </w:rPr>
        <w:t xml:space="preserve"> en recyclebare gronstoffen brengen dus meer op. Meer vuil opgehaald en hogere prijzen levert dus meer geld op</w:t>
      </w:r>
      <w:r w:rsidR="00C276D4">
        <w:rPr>
          <w:rFonts w:ascii="Trebuchet MS" w:eastAsia="Trebuchet MS" w:hAnsi="Trebuchet MS" w:cs="Trebuchet MS"/>
          <w:sz w:val="24"/>
          <w:szCs w:val="24"/>
        </w:rPr>
        <w:t>( tweeledig zelfs). Dat zou inhouden dat de tarieven omlaag kunnen. De kwijtschelding en de voorgestelde tariefsverhoging zijn daar niet mee gedekt, maar dekking kan wel gehaald worden uit de rente inkomsten van de lening aan Den Helder Vastgoed B.V. (ongeveer 650.000 Euro)</w:t>
      </w:r>
    </w:p>
    <w:p w:rsidR="00C276D4" w:rsidRDefault="00C276D4" w:rsidP="002E4C69">
      <w:pPr>
        <w:rPr>
          <w:rFonts w:ascii="Trebuchet MS" w:eastAsia="Trebuchet MS" w:hAnsi="Trebuchet MS" w:cs="Trebuchet MS"/>
          <w:sz w:val="24"/>
          <w:szCs w:val="24"/>
        </w:rPr>
      </w:pPr>
      <w:r>
        <w:rPr>
          <w:rFonts w:ascii="Trebuchet MS" w:eastAsia="Trebuchet MS" w:hAnsi="Trebuchet MS" w:cs="Trebuchet MS"/>
          <w:sz w:val="24"/>
          <w:szCs w:val="24"/>
        </w:rPr>
        <w:t xml:space="preserve">Dat betekend een structurele dekking voor deze kostenvrager. Die mogelijk </w:t>
      </w:r>
      <w:r w:rsidR="0080604F">
        <w:rPr>
          <w:rFonts w:ascii="Trebuchet MS" w:eastAsia="Trebuchet MS" w:hAnsi="Trebuchet MS" w:cs="Trebuchet MS"/>
          <w:sz w:val="24"/>
          <w:szCs w:val="24"/>
        </w:rPr>
        <w:t xml:space="preserve">zelfs </w:t>
      </w:r>
      <w:r>
        <w:rPr>
          <w:rFonts w:ascii="Trebuchet MS" w:eastAsia="Trebuchet MS" w:hAnsi="Trebuchet MS" w:cs="Trebuchet MS"/>
          <w:sz w:val="24"/>
          <w:szCs w:val="24"/>
        </w:rPr>
        <w:t>naar beneden kan worden bijgesteld</w:t>
      </w:r>
      <w:r w:rsidR="0080604F">
        <w:rPr>
          <w:rFonts w:ascii="Trebuchet MS" w:eastAsia="Trebuchet MS" w:hAnsi="Trebuchet MS" w:cs="Trebuchet MS"/>
          <w:sz w:val="24"/>
          <w:szCs w:val="24"/>
        </w:rPr>
        <w:t xml:space="preserve"> door in de toekomst te wijzen op hogere opbrengsten van recyclebaar huisvuil , de riante salarissen van </w:t>
      </w:r>
      <w:r w:rsidR="0080604F" w:rsidRPr="0080604F">
        <w:rPr>
          <w:rFonts w:ascii="Trebuchet MS" w:eastAsia="Trebuchet MS" w:hAnsi="Trebuchet MS" w:cs="Trebuchet MS"/>
          <w:b/>
          <w:bCs/>
          <w:i/>
          <w:iCs/>
          <w:color w:val="FF0000"/>
          <w:sz w:val="24"/>
          <w:szCs w:val="24"/>
          <w:u w:val="single"/>
        </w:rPr>
        <w:t xml:space="preserve">6 </w:t>
      </w:r>
      <w:r w:rsidR="0080604F">
        <w:rPr>
          <w:rFonts w:ascii="Trebuchet MS" w:eastAsia="Trebuchet MS" w:hAnsi="Trebuchet MS" w:cs="Trebuchet MS"/>
          <w:sz w:val="24"/>
          <w:szCs w:val="24"/>
        </w:rPr>
        <w:t>directeuren bij HVC en het bedrijfsresultaat van boven de 20 Miljoen op jaarbasis.</w:t>
      </w:r>
    </w:p>
    <w:p w:rsidR="00070873" w:rsidRDefault="0080604F" w:rsidP="002E4C69">
      <w:pPr>
        <w:rPr>
          <w:rFonts w:ascii="Trebuchet MS" w:eastAsia="Trebuchet MS" w:hAnsi="Trebuchet MS" w:cs="Trebuchet MS"/>
          <w:sz w:val="24"/>
          <w:szCs w:val="24"/>
        </w:rPr>
      </w:pPr>
      <w:r>
        <w:rPr>
          <w:rFonts w:ascii="Trebuchet MS" w:eastAsia="Trebuchet MS" w:hAnsi="Trebuchet MS" w:cs="Trebuchet MS"/>
          <w:sz w:val="24"/>
          <w:szCs w:val="24"/>
        </w:rPr>
        <w:t>Bovendien heeft het college de bewoners van Den Helder meerdere keren laten weten dat de tarieven naar beneden zouden gaan. Zeker als de bewoners  hun best zouden doen bij het scheiden van het aangeboden huisvuil. Daar komt tot nu toe niets van uit en de bereidheid tot scheiden verliest daarmee zijn basis</w:t>
      </w:r>
      <w:r w:rsidR="00B12E94">
        <w:rPr>
          <w:rFonts w:ascii="Trebuchet MS" w:eastAsia="Trebuchet MS" w:hAnsi="Trebuchet MS" w:cs="Trebuchet MS"/>
          <w:sz w:val="24"/>
          <w:szCs w:val="24"/>
        </w:rPr>
        <w:t>. Dat is een ongewenste situatie. Op voorgestelde wijze komt u uw toezegging naar de bevolking na door ze op een directe wijze te compenseren voor het almaar duurder wordende levensonderhoud.</w:t>
      </w:r>
    </w:p>
    <w:p w:rsidR="00070873" w:rsidRPr="00CE528B" w:rsidRDefault="00070873" w:rsidP="002E4C69">
      <w:pPr>
        <w:rPr>
          <w:rFonts w:ascii="Trebuchet MS" w:eastAsia="Trebuchet MS" w:hAnsi="Trebuchet MS" w:cs="Trebuchet MS"/>
          <w:sz w:val="24"/>
          <w:szCs w:val="24"/>
        </w:rPr>
      </w:pPr>
    </w:p>
    <w:p w:rsidR="002E4C69" w:rsidRPr="00CE528B" w:rsidRDefault="00830A23" w:rsidP="002E4C69">
      <w:pPr>
        <w:rPr>
          <w:rFonts w:ascii="Trebuchet MS" w:eastAsia="Trebuchet MS" w:hAnsi="Trebuchet MS" w:cs="Trebuchet MS"/>
          <w:sz w:val="24"/>
          <w:szCs w:val="24"/>
        </w:rPr>
      </w:pPr>
      <w:r w:rsidRPr="00CE528B">
        <w:rPr>
          <w:rFonts w:ascii="Trebuchet MS" w:eastAsia="Trebuchet MS" w:hAnsi="Trebuchet MS" w:cs="Trebuchet MS"/>
          <w:sz w:val="24"/>
          <w:szCs w:val="24"/>
        </w:rPr>
        <w:t>d</w:t>
      </w:r>
      <w:r w:rsidR="002E4C69" w:rsidRPr="00CE528B">
        <w:rPr>
          <w:rFonts w:ascii="Trebuchet MS" w:eastAsia="Trebuchet MS" w:hAnsi="Trebuchet MS" w:cs="Trebuchet MS"/>
          <w:sz w:val="24"/>
          <w:szCs w:val="24"/>
        </w:rPr>
        <w:t>aar</w:t>
      </w:r>
      <w:r w:rsidR="003509CF" w:rsidRPr="00CE528B">
        <w:rPr>
          <w:rFonts w:ascii="Trebuchet MS" w:eastAsia="Trebuchet MS" w:hAnsi="Trebuchet MS" w:cs="Trebuchet MS"/>
          <w:sz w:val="24"/>
          <w:szCs w:val="24"/>
        </w:rPr>
        <w:t xml:space="preserve">bij wordt </w:t>
      </w:r>
      <w:r w:rsidR="002E4C69" w:rsidRPr="00CE528B">
        <w:rPr>
          <w:rFonts w:ascii="Trebuchet MS" w:eastAsia="Trebuchet MS" w:hAnsi="Trebuchet MS" w:cs="Trebuchet MS"/>
          <w:sz w:val="24"/>
          <w:szCs w:val="24"/>
        </w:rPr>
        <w:t>opgemerkt dat:</w:t>
      </w:r>
    </w:p>
    <w:p w:rsidR="002E4C69" w:rsidRPr="00CE528B" w:rsidRDefault="002E4C69" w:rsidP="002E4C69">
      <w:pPr>
        <w:rPr>
          <w:rFonts w:ascii="Trebuchet MS" w:eastAsia="Trebuchet MS" w:hAnsi="Trebuchet MS" w:cs="Trebuchet MS"/>
          <w:sz w:val="24"/>
          <w:szCs w:val="24"/>
        </w:rPr>
      </w:pPr>
    </w:p>
    <w:p w:rsidR="002E4C69" w:rsidRPr="00046348" w:rsidRDefault="00830A23" w:rsidP="002E4C69">
      <w:pPr>
        <w:numPr>
          <w:ilvl w:val="0"/>
          <w:numId w:val="3"/>
        </w:numPr>
        <w:tabs>
          <w:tab w:val="left" w:pos="426"/>
        </w:tabs>
        <w:ind w:left="426" w:hanging="426"/>
        <w:rPr>
          <w:rFonts w:ascii="Trebuchet MS" w:eastAsia="Trebuchet MS" w:hAnsi="Trebuchet MS" w:cs="Trebuchet MS"/>
          <w:sz w:val="24"/>
          <w:szCs w:val="24"/>
        </w:rPr>
      </w:pPr>
      <w:r w:rsidRPr="00CE528B">
        <w:rPr>
          <w:rFonts w:ascii="Trebuchet MS" w:eastAsia="Trebuchet MS" w:hAnsi="Trebuchet MS" w:cs="Trebuchet MS"/>
          <w:sz w:val="24"/>
          <w:szCs w:val="24"/>
        </w:rPr>
        <w:t>d</w:t>
      </w:r>
      <w:r w:rsidR="002E4C69" w:rsidRPr="00CE528B">
        <w:rPr>
          <w:rFonts w:ascii="Trebuchet MS" w:eastAsia="Trebuchet MS" w:hAnsi="Trebuchet MS" w:cs="Trebuchet MS"/>
          <w:sz w:val="24"/>
          <w:szCs w:val="24"/>
        </w:rPr>
        <w:t>e g</w:t>
      </w:r>
      <w:r w:rsidRPr="00CE528B">
        <w:rPr>
          <w:rFonts w:ascii="Trebuchet MS" w:eastAsia="Trebuchet MS" w:hAnsi="Trebuchet MS" w:cs="Trebuchet MS"/>
          <w:sz w:val="24"/>
          <w:szCs w:val="24"/>
        </w:rPr>
        <w:t>emeente Den Helder</w:t>
      </w:r>
      <w:r w:rsidR="00B12E94">
        <w:rPr>
          <w:rFonts w:ascii="Trebuchet MS" w:eastAsia="Trebuchet MS" w:hAnsi="Trebuchet MS" w:cs="Trebuchet MS"/>
          <w:sz w:val="24"/>
          <w:szCs w:val="24"/>
        </w:rPr>
        <w:t xml:space="preserve"> veel ouderen kent die van een uitkering of een pensioen rond moeten komen. Zoals U weet zijn de pensioenen al tijden niet geindexceerd en stijgen de kosten wel.</w:t>
      </w:r>
    </w:p>
    <w:sectPr w:rsidR="002E4C69" w:rsidRPr="00046348" w:rsidSect="00046348">
      <w:pgSz w:w="11906" w:h="16838"/>
      <w:pgMar w:top="851" w:right="849"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4FD8"/>
    <w:multiLevelType w:val="hybridMultilevel"/>
    <w:tmpl w:val="784EA8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2D51EB"/>
    <w:multiLevelType w:val="multilevel"/>
    <w:tmpl w:val="EC0C4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046542A"/>
    <w:multiLevelType w:val="hybridMultilevel"/>
    <w:tmpl w:val="41E8EFA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FB20647"/>
    <w:multiLevelType w:val="hybridMultilevel"/>
    <w:tmpl w:val="E8406CD2"/>
    <w:lvl w:ilvl="0" w:tplc="1F36A83C">
      <w:start w:val="1"/>
      <w:numFmt w:val="decimal"/>
      <w:lvlText w:val="%1."/>
      <w:lvlJc w:val="left"/>
      <w:pPr>
        <w:ind w:left="720" w:hanging="360"/>
      </w:pPr>
      <w:rPr>
        <w:rFonts w:hint="default"/>
        <w:sz w:val="20"/>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1D00A2F"/>
    <w:multiLevelType w:val="hybridMultilevel"/>
    <w:tmpl w:val="A296D534"/>
    <w:lvl w:ilvl="0" w:tplc="04130017">
      <w:start w:val="1"/>
      <w:numFmt w:val="lowerLetter"/>
      <w:lvlText w:val="%1)"/>
      <w:lvlJc w:val="left"/>
      <w:pPr>
        <w:ind w:left="720" w:hanging="360"/>
      </w:pPr>
      <w:rPr>
        <w:rFonts w:hint="default"/>
        <w:sz w:val="20"/>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7D24DED"/>
    <w:multiLevelType w:val="multilevel"/>
    <w:tmpl w:val="9BE8A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AF6625E"/>
    <w:multiLevelType w:val="multilevel"/>
    <w:tmpl w:val="0046F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715524F6"/>
    <w:multiLevelType w:val="hybridMultilevel"/>
    <w:tmpl w:val="6BE494A4"/>
    <w:lvl w:ilvl="0" w:tplc="7E76188E">
      <w:start w:val="1"/>
      <w:numFmt w:val="decimal"/>
      <w:lvlText w:val="%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2"/>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4C69"/>
    <w:rsid w:val="00046348"/>
    <w:rsid w:val="00070873"/>
    <w:rsid w:val="002E4C69"/>
    <w:rsid w:val="003509CF"/>
    <w:rsid w:val="003E3CDC"/>
    <w:rsid w:val="0053314D"/>
    <w:rsid w:val="0066161D"/>
    <w:rsid w:val="00664465"/>
    <w:rsid w:val="007E7646"/>
    <w:rsid w:val="0080604F"/>
    <w:rsid w:val="00830A23"/>
    <w:rsid w:val="00990E8A"/>
    <w:rsid w:val="00A33D15"/>
    <w:rsid w:val="00A51029"/>
    <w:rsid w:val="00AB24B6"/>
    <w:rsid w:val="00B12E94"/>
    <w:rsid w:val="00C276D4"/>
    <w:rsid w:val="00CE528B"/>
    <w:rsid w:val="00DC4BF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4C69"/>
    <w:pPr>
      <w:spacing w:after="0" w:line="276" w:lineRule="auto"/>
    </w:pPr>
    <w:rPr>
      <w:rFonts w:ascii="Arial" w:eastAsia="Arial" w:hAnsi="Arial" w:cs="Arial"/>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4C69"/>
    <w:pPr>
      <w:ind w:left="720"/>
      <w:contextualSpacing/>
    </w:pPr>
  </w:style>
  <w:style w:type="paragraph" w:styleId="Ballontekst">
    <w:name w:val="Balloon Text"/>
    <w:basedOn w:val="Standaard"/>
    <w:link w:val="BallontekstChar"/>
    <w:uiPriority w:val="99"/>
    <w:semiHidden/>
    <w:unhideWhenUsed/>
    <w:rsid w:val="0004634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6348"/>
    <w:rPr>
      <w:rFonts w:ascii="Tahoma" w:eastAsia="Arial" w:hAnsi="Tahoma" w:cs="Tahoma"/>
      <w:sz w:val="16"/>
      <w:szCs w:val="16"/>
      <w:lang w:val="nl"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367</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Tandarts</cp:lastModifiedBy>
  <cp:revision>7</cp:revision>
  <dcterms:created xsi:type="dcterms:W3CDTF">2021-10-30T14:30:00Z</dcterms:created>
  <dcterms:modified xsi:type="dcterms:W3CDTF">2021-10-31T08:37:00Z</dcterms:modified>
</cp:coreProperties>
</file>