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0207" w:type="dxa"/>
        <w:tblInd w:w="-318" w:type="dxa"/>
        <w:tblLook w:val="04A0"/>
      </w:tblPr>
      <w:tblGrid>
        <w:gridCol w:w="10207"/>
      </w:tblGrid>
      <w:tr w:rsidR="007E31E9" w:rsidTr="001A52F1">
        <w:tc>
          <w:tcPr>
            <w:tcW w:w="10207" w:type="dxa"/>
            <w:tcBorders>
              <w:top w:val="single" w:sz="4" w:space="0" w:color="auto"/>
              <w:left w:val="single" w:sz="4" w:space="0" w:color="auto"/>
              <w:bottom w:val="single" w:sz="4" w:space="0" w:color="auto"/>
              <w:right w:val="single" w:sz="4" w:space="0" w:color="auto"/>
            </w:tcBorders>
            <w:hideMark/>
          </w:tcPr>
          <w:p w:rsidR="007E31E9" w:rsidRPr="00C26DF3" w:rsidRDefault="007E31E9">
            <w:pPr>
              <w:pStyle w:val="Kop1"/>
              <w:outlineLvl w:val="0"/>
              <w:rPr>
                <w:rFonts w:eastAsiaTheme="minorEastAsia"/>
              </w:rPr>
            </w:pPr>
            <w:r w:rsidRPr="00C26DF3">
              <w:rPr>
                <w:rFonts w:eastAsiaTheme="minorEastAsia"/>
              </w:rPr>
              <w:t>SCHRIFTELIJKE VRAGEN AAN HET COLLEGE</w:t>
            </w:r>
          </w:p>
          <w:p w:rsidR="007E31E9" w:rsidRPr="00C26DF3" w:rsidRDefault="0055395A" w:rsidP="00C26DF3">
            <w:pPr>
              <w:pStyle w:val="Kop1"/>
              <w:rPr>
                <w:rFonts w:eastAsiaTheme="minorEastAsia"/>
              </w:rPr>
            </w:pPr>
            <w:r w:rsidRPr="00C26DF3">
              <w:rPr>
                <w:rFonts w:eastAsiaTheme="minorEastAsia"/>
              </w:rPr>
              <w:t>(Vragen ingevolge artikel 36</w:t>
            </w:r>
            <w:r w:rsidR="007E31E9" w:rsidRPr="00C26DF3">
              <w:rPr>
                <w:rFonts w:eastAsiaTheme="minorEastAsia"/>
              </w:rPr>
              <w:t xml:space="preserve"> van het reglement van orde voor de vergaderingen van de Gemeenteraad van de gemeente Den Helder)</w:t>
            </w:r>
          </w:p>
        </w:tc>
      </w:tr>
      <w:tr w:rsidR="007E31E9" w:rsidTr="001A52F1">
        <w:tc>
          <w:tcPr>
            <w:tcW w:w="10207" w:type="dxa"/>
            <w:tcBorders>
              <w:top w:val="single" w:sz="4" w:space="0" w:color="auto"/>
              <w:left w:val="single" w:sz="4" w:space="0" w:color="auto"/>
              <w:bottom w:val="single" w:sz="4" w:space="0" w:color="auto"/>
              <w:right w:val="single" w:sz="4" w:space="0" w:color="auto"/>
            </w:tcBorders>
            <w:hideMark/>
          </w:tcPr>
          <w:p w:rsidR="007E31E9" w:rsidRDefault="007E31E9">
            <w:r>
              <w:t xml:space="preserve">Datum: </w:t>
            </w:r>
            <w:r w:rsidR="000652E3">
              <w:fldChar w:fldCharType="begin"/>
            </w:r>
            <w:r w:rsidR="00EB140B">
              <w:instrText xml:space="preserve"> TIME \@ "d-M-yyyy" </w:instrText>
            </w:r>
            <w:r w:rsidR="000652E3">
              <w:fldChar w:fldCharType="separate"/>
            </w:r>
            <w:r w:rsidR="00C26DF3">
              <w:rPr>
                <w:noProof/>
              </w:rPr>
              <w:t>22-8-2022</w:t>
            </w:r>
            <w:r w:rsidR="000652E3">
              <w:rPr>
                <w:noProof/>
              </w:rPr>
              <w:fldChar w:fldCharType="end"/>
            </w:r>
          </w:p>
        </w:tc>
      </w:tr>
      <w:tr w:rsidR="007E31E9" w:rsidTr="001A52F1">
        <w:tc>
          <w:tcPr>
            <w:tcW w:w="10207" w:type="dxa"/>
            <w:tcBorders>
              <w:top w:val="single" w:sz="4" w:space="0" w:color="auto"/>
              <w:left w:val="single" w:sz="4" w:space="0" w:color="auto"/>
              <w:bottom w:val="single" w:sz="4" w:space="0" w:color="auto"/>
              <w:right w:val="single" w:sz="4" w:space="0" w:color="auto"/>
            </w:tcBorders>
            <w:hideMark/>
          </w:tcPr>
          <w:p w:rsidR="007E31E9" w:rsidRDefault="00EB140B" w:rsidP="00EB140B">
            <w:r>
              <w:t>Aan het c</w:t>
            </w:r>
            <w:r w:rsidR="007E31E9">
              <w:t xml:space="preserve">ollege van </w:t>
            </w:r>
            <w:r>
              <w:t>burgemeester &amp; w</w:t>
            </w:r>
            <w:r w:rsidR="007E31E9">
              <w:t>ethouders</w:t>
            </w:r>
          </w:p>
        </w:tc>
      </w:tr>
      <w:tr w:rsidR="007E31E9" w:rsidTr="001A52F1">
        <w:tc>
          <w:tcPr>
            <w:tcW w:w="10207" w:type="dxa"/>
            <w:tcBorders>
              <w:top w:val="single" w:sz="4" w:space="0" w:color="auto"/>
              <w:left w:val="single" w:sz="4" w:space="0" w:color="auto"/>
              <w:bottom w:val="single" w:sz="4" w:space="0" w:color="auto"/>
              <w:right w:val="single" w:sz="4" w:space="0" w:color="auto"/>
            </w:tcBorders>
            <w:hideMark/>
          </w:tcPr>
          <w:p w:rsidR="007E31E9" w:rsidRDefault="007E31E9" w:rsidP="00EB140B">
            <w:r>
              <w:t xml:space="preserve">Namens: </w:t>
            </w:r>
            <w:r>
              <w:rPr>
                <w:b/>
              </w:rPr>
              <w:t xml:space="preserve">de </w:t>
            </w:r>
            <w:r w:rsidR="00EB140B">
              <w:rPr>
                <w:b/>
              </w:rPr>
              <w:t>f</w:t>
            </w:r>
            <w:r>
              <w:rPr>
                <w:b/>
              </w:rPr>
              <w:t>ractie van Behoorlijk Bestuur voor Den Helder en Julianadorp</w:t>
            </w:r>
            <w:r w:rsidR="00C26DF3">
              <w:rPr>
                <w:noProof/>
                <w:lang w:eastAsia="nl-NL"/>
              </w:rPr>
              <w:t xml:space="preserve"> </w:t>
            </w:r>
            <w:r w:rsidR="00C26DF3" w:rsidRPr="00C26DF3">
              <w:rPr>
                <w:b/>
              </w:rPr>
              <w:drawing>
                <wp:anchor distT="0" distB="0" distL="114300" distR="114300" simplePos="0" relativeHeight="251660287" behindDoc="0" locked="0" layoutInCell="1" allowOverlap="1">
                  <wp:simplePos x="0" y="0"/>
                  <wp:positionH relativeFrom="margin">
                    <wp:align>right</wp:align>
                  </wp:positionH>
                  <wp:positionV relativeFrom="margin">
                    <wp:align>top</wp:align>
                  </wp:positionV>
                  <wp:extent cx="1204546" cy="1204546"/>
                  <wp:effectExtent l="0" t="0" r="0" b="0"/>
                  <wp:wrapSquare wrapText="bothSides"/>
                  <wp:docPr id="1" name="Afbeelding 7" descr="BBwebOPEN 1134x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1134x1134.png"/>
                          <pic:cNvPicPr/>
                        </pic:nvPicPr>
                        <pic:blipFill>
                          <a:blip r:embed="rId5" cstate="print"/>
                          <a:stretch>
                            <a:fillRect/>
                          </a:stretch>
                        </pic:blipFill>
                        <pic:spPr>
                          <a:xfrm>
                            <a:off x="0" y="0"/>
                            <a:ext cx="1204546" cy="1204546"/>
                          </a:xfrm>
                          <a:prstGeom prst="rect">
                            <a:avLst/>
                          </a:prstGeom>
                        </pic:spPr>
                      </pic:pic>
                    </a:graphicData>
                  </a:graphic>
                </wp:anchor>
              </w:drawing>
            </w:r>
          </w:p>
        </w:tc>
      </w:tr>
      <w:tr w:rsidR="007E31E9" w:rsidTr="001A52F1">
        <w:tc>
          <w:tcPr>
            <w:tcW w:w="10207" w:type="dxa"/>
            <w:tcBorders>
              <w:top w:val="single" w:sz="4" w:space="0" w:color="auto"/>
              <w:left w:val="single" w:sz="4" w:space="0" w:color="auto"/>
              <w:bottom w:val="single" w:sz="4" w:space="0" w:color="auto"/>
              <w:right w:val="single" w:sz="4" w:space="0" w:color="auto"/>
            </w:tcBorders>
            <w:hideMark/>
          </w:tcPr>
          <w:p w:rsidR="007E31E9" w:rsidRDefault="007E31E9" w:rsidP="00DC7022">
            <w:r>
              <w:t xml:space="preserve">Onderwerp: </w:t>
            </w:r>
            <w:r w:rsidR="00DC7022">
              <w:rPr>
                <w:b/>
              </w:rPr>
              <w:t>Loopuytpark sfeerverlichting</w:t>
            </w:r>
          </w:p>
        </w:tc>
      </w:tr>
      <w:tr w:rsidR="007E31E9" w:rsidTr="001A52F1">
        <w:tc>
          <w:tcPr>
            <w:tcW w:w="10207" w:type="dxa"/>
            <w:tcBorders>
              <w:top w:val="single" w:sz="4" w:space="0" w:color="auto"/>
              <w:left w:val="single" w:sz="4" w:space="0" w:color="auto"/>
              <w:bottom w:val="single" w:sz="4" w:space="0" w:color="auto"/>
              <w:right w:val="single" w:sz="4" w:space="0" w:color="auto"/>
            </w:tcBorders>
          </w:tcPr>
          <w:p w:rsidR="001A52F1" w:rsidRDefault="001A52F1" w:rsidP="006039DF">
            <w:pPr>
              <w:pStyle w:val="Normaalweb"/>
              <w:shd w:val="clear" w:color="auto" w:fill="FFFFFF"/>
              <w:spacing w:before="0" w:beforeAutospacing="0" w:after="0" w:afterAutospacing="0" w:line="299" w:lineRule="atLeast"/>
              <w:rPr>
                <w:rFonts w:asciiTheme="minorHAnsi" w:hAnsiTheme="minorHAnsi"/>
                <w:sz w:val="20"/>
                <w:szCs w:val="20"/>
              </w:rPr>
            </w:pPr>
          </w:p>
          <w:p w:rsidR="00621816" w:rsidRPr="00621816" w:rsidRDefault="00621816" w:rsidP="006039DF">
            <w:pPr>
              <w:pStyle w:val="Normaalweb"/>
              <w:shd w:val="clear" w:color="auto" w:fill="FFFFFF"/>
              <w:spacing w:before="0" w:beforeAutospacing="0" w:after="0" w:afterAutospacing="0" w:line="299" w:lineRule="atLeast"/>
              <w:rPr>
                <w:rFonts w:asciiTheme="minorHAnsi" w:hAnsiTheme="minorHAnsi"/>
                <w:sz w:val="20"/>
                <w:szCs w:val="20"/>
              </w:rPr>
            </w:pPr>
            <w:r>
              <w:rPr>
                <w:rFonts w:asciiTheme="minorHAnsi" w:hAnsiTheme="minorHAnsi"/>
                <w:sz w:val="20"/>
                <w:szCs w:val="20"/>
              </w:rPr>
              <w:t>Geacht college,</w:t>
            </w:r>
            <w:r w:rsidR="001A52F1">
              <w:rPr>
                <w:rFonts w:asciiTheme="minorHAnsi" w:hAnsiTheme="minorHAnsi"/>
                <w:b/>
                <w:i/>
                <w:noProof/>
                <w:sz w:val="20"/>
                <w:szCs w:val="20"/>
              </w:rPr>
              <w:t xml:space="preserve"> </w:t>
            </w:r>
          </w:p>
          <w:p w:rsidR="00621816" w:rsidRDefault="00621816" w:rsidP="006039DF">
            <w:pPr>
              <w:pStyle w:val="Normaalweb"/>
              <w:shd w:val="clear" w:color="auto" w:fill="FFFFFF"/>
              <w:spacing w:before="0" w:beforeAutospacing="0" w:after="0" w:afterAutospacing="0" w:line="299" w:lineRule="atLeast"/>
              <w:rPr>
                <w:rFonts w:asciiTheme="minorHAnsi" w:hAnsiTheme="minorHAnsi"/>
                <w:b/>
                <w:i/>
                <w:sz w:val="20"/>
                <w:szCs w:val="20"/>
              </w:rPr>
            </w:pPr>
          </w:p>
          <w:p w:rsidR="00DC7022" w:rsidRDefault="00DC7022"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r w:rsidRPr="00DC7022">
              <w:rPr>
                <w:rFonts w:asciiTheme="minorHAnsi" w:hAnsiTheme="minorHAnsi"/>
                <w:b/>
                <w:i/>
                <w:sz w:val="20"/>
                <w:szCs w:val="20"/>
              </w:rPr>
              <w:t>Inleiding:</w:t>
            </w:r>
          </w:p>
          <w:p w:rsidR="006039DF" w:rsidRPr="00DC7022" w:rsidRDefault="00DC7022"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 xml:space="preserve">De fractie van Behoorlijk Bestuur voor Den Helder &amp; Julianadorp werd benaderd door ondernemers aan het Loopuytpark. Zij brachten ons op de hoogte van het feit dat zij in december </w:t>
            </w:r>
            <w:r w:rsidR="006039DF" w:rsidRPr="00DC7022">
              <w:rPr>
                <w:rFonts w:asciiTheme="minorHAnsi" w:hAnsiTheme="minorHAnsi"/>
                <w:color w:val="222222"/>
                <w:sz w:val="20"/>
                <w:szCs w:val="20"/>
              </w:rPr>
              <w:t>2021 </w:t>
            </w:r>
            <w:r>
              <w:rPr>
                <w:rFonts w:asciiTheme="minorHAnsi" w:hAnsiTheme="minorHAnsi"/>
                <w:color w:val="222222"/>
                <w:sz w:val="20"/>
                <w:szCs w:val="20"/>
              </w:rPr>
              <w:t xml:space="preserve"> contact hebben gezocht met de gemeente met de  </w:t>
            </w:r>
            <w:r w:rsidR="006039DF" w:rsidRPr="00DC7022">
              <w:rPr>
                <w:rFonts w:asciiTheme="minorHAnsi" w:hAnsiTheme="minorHAnsi"/>
                <w:color w:val="222222"/>
                <w:sz w:val="20"/>
                <w:szCs w:val="20"/>
              </w:rPr>
              <w:t xml:space="preserve">vraag </w:t>
            </w:r>
            <w:r>
              <w:rPr>
                <w:rFonts w:asciiTheme="minorHAnsi" w:hAnsiTheme="minorHAnsi"/>
                <w:color w:val="222222"/>
                <w:sz w:val="20"/>
                <w:szCs w:val="20"/>
              </w:rPr>
              <w:t>om sfeer</w:t>
            </w:r>
            <w:r w:rsidR="006039DF" w:rsidRPr="00DC7022">
              <w:rPr>
                <w:rFonts w:asciiTheme="minorHAnsi" w:hAnsiTheme="minorHAnsi"/>
                <w:color w:val="222222"/>
                <w:sz w:val="20"/>
                <w:szCs w:val="20"/>
              </w:rPr>
              <w:t xml:space="preserve">verlichting </w:t>
            </w:r>
            <w:r>
              <w:rPr>
                <w:rFonts w:asciiTheme="minorHAnsi" w:hAnsiTheme="minorHAnsi"/>
                <w:color w:val="222222"/>
                <w:sz w:val="20"/>
                <w:szCs w:val="20"/>
              </w:rPr>
              <w:t>in het Loopuytpark</w:t>
            </w:r>
            <w:r w:rsidR="00621816">
              <w:rPr>
                <w:rFonts w:asciiTheme="minorHAnsi" w:hAnsiTheme="minorHAnsi"/>
                <w:color w:val="222222"/>
                <w:sz w:val="20"/>
                <w:szCs w:val="20"/>
              </w:rPr>
              <w:t xml:space="preserve"> aan te brengen.</w:t>
            </w:r>
            <w:r w:rsidR="001A52F1">
              <w:rPr>
                <w:rFonts w:asciiTheme="minorHAnsi" w:hAnsiTheme="minorHAnsi"/>
                <w:color w:val="222222"/>
                <w:sz w:val="20"/>
                <w:szCs w:val="20"/>
              </w:rPr>
              <w:t xml:space="preserve"> </w:t>
            </w:r>
            <w:r>
              <w:rPr>
                <w:rFonts w:asciiTheme="minorHAnsi" w:hAnsiTheme="minorHAnsi"/>
                <w:color w:val="222222"/>
                <w:sz w:val="20"/>
                <w:szCs w:val="20"/>
              </w:rPr>
              <w:t>Nadat in eerste instantie het antwoord la</w:t>
            </w:r>
            <w:r w:rsidR="00085EA4">
              <w:rPr>
                <w:rFonts w:asciiTheme="minorHAnsi" w:hAnsiTheme="minorHAnsi"/>
                <w:color w:val="222222"/>
                <w:sz w:val="20"/>
                <w:szCs w:val="20"/>
              </w:rPr>
              <w:t xml:space="preserve">ng op zich liet wachten werd </w:t>
            </w:r>
            <w:r>
              <w:rPr>
                <w:rFonts w:asciiTheme="minorHAnsi" w:hAnsiTheme="minorHAnsi"/>
                <w:color w:val="222222"/>
                <w:sz w:val="20"/>
                <w:szCs w:val="20"/>
              </w:rPr>
              <w:t xml:space="preserve">na enige tijd toch ingegaan op de uitnodiging om met de ondernemers een bezoek te brengen aan </w:t>
            </w:r>
            <w:r w:rsidR="00085EA4">
              <w:rPr>
                <w:rFonts w:asciiTheme="minorHAnsi" w:hAnsiTheme="minorHAnsi"/>
                <w:color w:val="222222"/>
                <w:sz w:val="20"/>
                <w:szCs w:val="20"/>
              </w:rPr>
              <w:t xml:space="preserve">een </w:t>
            </w:r>
            <w:r>
              <w:rPr>
                <w:rFonts w:asciiTheme="minorHAnsi" w:hAnsiTheme="minorHAnsi"/>
                <w:color w:val="222222"/>
                <w:sz w:val="20"/>
                <w:szCs w:val="20"/>
              </w:rPr>
              <w:t xml:space="preserve">firma, welke wereldwijd bekend is in het verlichten en </w:t>
            </w:r>
            <w:r w:rsidR="00085EA4">
              <w:rPr>
                <w:rFonts w:asciiTheme="minorHAnsi" w:hAnsiTheme="minorHAnsi"/>
                <w:color w:val="222222"/>
                <w:sz w:val="20"/>
                <w:szCs w:val="20"/>
              </w:rPr>
              <w:t xml:space="preserve">aanbrengen van sfeeraankleding in </w:t>
            </w:r>
            <w:proofErr w:type="spellStart"/>
            <w:r w:rsidR="00085EA4">
              <w:rPr>
                <w:rFonts w:asciiTheme="minorHAnsi" w:hAnsiTheme="minorHAnsi"/>
                <w:color w:val="222222"/>
                <w:sz w:val="20"/>
                <w:szCs w:val="20"/>
              </w:rPr>
              <w:t>o.a</w:t>
            </w:r>
            <w:proofErr w:type="spellEnd"/>
            <w:r w:rsidR="00085EA4">
              <w:rPr>
                <w:rFonts w:asciiTheme="minorHAnsi" w:hAnsiTheme="minorHAnsi"/>
                <w:color w:val="222222"/>
                <w:sz w:val="20"/>
                <w:szCs w:val="20"/>
              </w:rPr>
              <w:t xml:space="preserve"> </w:t>
            </w:r>
            <w:r>
              <w:rPr>
                <w:rFonts w:asciiTheme="minorHAnsi" w:hAnsiTheme="minorHAnsi"/>
                <w:color w:val="222222"/>
                <w:sz w:val="20"/>
                <w:szCs w:val="20"/>
              </w:rPr>
              <w:t xml:space="preserve">parken, </w:t>
            </w:r>
            <w:r w:rsidR="006039DF" w:rsidRPr="00DC7022">
              <w:rPr>
                <w:rFonts w:asciiTheme="minorHAnsi" w:hAnsiTheme="minorHAnsi"/>
                <w:color w:val="222222"/>
                <w:sz w:val="20"/>
                <w:szCs w:val="20"/>
              </w:rPr>
              <w:t xml:space="preserve">New York </w:t>
            </w:r>
            <w:r>
              <w:rPr>
                <w:rFonts w:asciiTheme="minorHAnsi" w:hAnsiTheme="minorHAnsi"/>
                <w:color w:val="222222"/>
                <w:sz w:val="20"/>
                <w:szCs w:val="20"/>
              </w:rPr>
              <w:t xml:space="preserve"> en </w:t>
            </w:r>
            <w:proofErr w:type="spellStart"/>
            <w:r w:rsidR="006039DF" w:rsidRPr="00DC7022">
              <w:rPr>
                <w:rFonts w:asciiTheme="minorHAnsi" w:hAnsiTheme="minorHAnsi"/>
                <w:color w:val="222222"/>
                <w:sz w:val="20"/>
                <w:szCs w:val="20"/>
              </w:rPr>
              <w:t>Schiphol</w:t>
            </w:r>
            <w:proofErr w:type="spellEnd"/>
            <w:r w:rsidR="006039DF" w:rsidRPr="00DC7022">
              <w:rPr>
                <w:rFonts w:asciiTheme="minorHAnsi" w:hAnsiTheme="minorHAnsi"/>
                <w:color w:val="222222"/>
                <w:sz w:val="20"/>
                <w:szCs w:val="20"/>
              </w:rPr>
              <w:t xml:space="preserve"> </w:t>
            </w:r>
            <w:r>
              <w:rPr>
                <w:rFonts w:asciiTheme="minorHAnsi" w:hAnsiTheme="minorHAnsi"/>
                <w:color w:val="222222"/>
                <w:sz w:val="20"/>
                <w:szCs w:val="20"/>
              </w:rPr>
              <w:t>zijn hier mooie voorbeelden van.</w:t>
            </w:r>
            <w:r w:rsidR="00085EA4" w:rsidRPr="00DC7022">
              <w:rPr>
                <w:rFonts w:asciiTheme="minorHAnsi" w:hAnsiTheme="minorHAnsi"/>
                <w:color w:val="222222"/>
                <w:sz w:val="20"/>
                <w:szCs w:val="20"/>
              </w:rPr>
              <w:t xml:space="preserve"> </w:t>
            </w:r>
            <w:r w:rsidR="00085EA4">
              <w:rPr>
                <w:rFonts w:asciiTheme="minorHAnsi" w:hAnsiTheme="minorHAnsi"/>
                <w:color w:val="222222"/>
                <w:sz w:val="20"/>
                <w:szCs w:val="20"/>
              </w:rPr>
              <w:t>Deze firma heeft ervaring</w:t>
            </w:r>
            <w:r w:rsidR="00085EA4" w:rsidRPr="00DC7022">
              <w:rPr>
                <w:rFonts w:asciiTheme="minorHAnsi" w:hAnsiTheme="minorHAnsi"/>
                <w:color w:val="222222"/>
                <w:sz w:val="20"/>
                <w:szCs w:val="20"/>
              </w:rPr>
              <w:t xml:space="preserve"> </w:t>
            </w:r>
            <w:r w:rsidR="00085EA4">
              <w:rPr>
                <w:rFonts w:asciiTheme="minorHAnsi" w:hAnsiTheme="minorHAnsi"/>
                <w:color w:val="222222"/>
                <w:sz w:val="20"/>
                <w:szCs w:val="20"/>
              </w:rPr>
              <w:t xml:space="preserve">om op een milieuvriendelijke manier sfeerverlichting in bomen aan te brengen. </w:t>
            </w:r>
            <w:r w:rsidR="00085EA4" w:rsidRPr="00DC7022">
              <w:rPr>
                <w:rFonts w:asciiTheme="minorHAnsi" w:hAnsiTheme="minorHAnsi"/>
                <w:color w:val="222222"/>
                <w:sz w:val="20"/>
                <w:szCs w:val="20"/>
              </w:rPr>
              <w:t>Deze</w:t>
            </w:r>
            <w:r w:rsidR="00085EA4">
              <w:rPr>
                <w:rFonts w:asciiTheme="minorHAnsi" w:hAnsiTheme="minorHAnsi"/>
                <w:color w:val="222222"/>
                <w:sz w:val="20"/>
                <w:szCs w:val="20"/>
              </w:rPr>
              <w:t xml:space="preserve"> sfeeraankleding</w:t>
            </w:r>
            <w:r w:rsidR="00621816">
              <w:rPr>
                <w:rFonts w:asciiTheme="minorHAnsi" w:hAnsiTheme="minorHAnsi"/>
                <w:color w:val="222222"/>
                <w:sz w:val="20"/>
                <w:szCs w:val="20"/>
              </w:rPr>
              <w:t xml:space="preserve"> gaat</w:t>
            </w:r>
            <w:r w:rsidR="00085EA4">
              <w:rPr>
                <w:rFonts w:asciiTheme="minorHAnsi" w:hAnsiTheme="minorHAnsi"/>
                <w:color w:val="222222"/>
                <w:sz w:val="20"/>
                <w:szCs w:val="20"/>
              </w:rPr>
              <w:t xml:space="preserve"> ongeveer een snoeiperiode mee en de verlichting wordt</w:t>
            </w:r>
            <w:r w:rsidR="00085EA4" w:rsidRPr="00DC7022">
              <w:rPr>
                <w:rFonts w:asciiTheme="minorHAnsi" w:hAnsiTheme="minorHAnsi"/>
                <w:color w:val="222222"/>
                <w:sz w:val="20"/>
                <w:szCs w:val="20"/>
              </w:rPr>
              <w:t xml:space="preserve"> op oud hout geplaatst. </w:t>
            </w:r>
          </w:p>
          <w:p w:rsidR="006039DF" w:rsidRPr="00DC7022" w:rsidRDefault="006039DF"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r w:rsidRPr="00DC7022">
              <w:rPr>
                <w:rFonts w:asciiTheme="minorHAnsi" w:hAnsiTheme="minorHAnsi"/>
                <w:color w:val="222222"/>
                <w:sz w:val="20"/>
                <w:szCs w:val="20"/>
              </w:rPr>
              <w:t> </w:t>
            </w:r>
          </w:p>
          <w:p w:rsidR="008B5EF2" w:rsidRDefault="00DC7022"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 xml:space="preserve">Tijdens de rondleiding waar twee projectleiders en iemand uit de ambtelijke organisatie aan deel nam, </w:t>
            </w:r>
            <w:r w:rsidR="00621816">
              <w:rPr>
                <w:rFonts w:asciiTheme="minorHAnsi" w:hAnsiTheme="minorHAnsi"/>
                <w:color w:val="222222"/>
                <w:sz w:val="20"/>
                <w:szCs w:val="20"/>
              </w:rPr>
              <w:t xml:space="preserve">liet </w:t>
            </w:r>
            <w:r>
              <w:rPr>
                <w:rFonts w:asciiTheme="minorHAnsi" w:hAnsiTheme="minorHAnsi"/>
                <w:color w:val="222222"/>
                <w:sz w:val="20"/>
                <w:szCs w:val="20"/>
              </w:rPr>
              <w:t xml:space="preserve">de ambtenaar vrijwel direct </w:t>
            </w:r>
            <w:r w:rsidR="008B5EF2">
              <w:rPr>
                <w:rFonts w:asciiTheme="minorHAnsi" w:hAnsiTheme="minorHAnsi"/>
                <w:color w:val="222222"/>
                <w:sz w:val="20"/>
                <w:szCs w:val="20"/>
              </w:rPr>
              <w:t>doorschemeren</w:t>
            </w:r>
            <w:r>
              <w:rPr>
                <w:rFonts w:asciiTheme="minorHAnsi" w:hAnsiTheme="minorHAnsi"/>
                <w:color w:val="222222"/>
                <w:sz w:val="20"/>
                <w:szCs w:val="20"/>
              </w:rPr>
              <w:t xml:space="preserve"> dat sfeerverl</w:t>
            </w:r>
            <w:r w:rsidR="008B5EF2">
              <w:rPr>
                <w:rFonts w:asciiTheme="minorHAnsi" w:hAnsiTheme="minorHAnsi"/>
                <w:color w:val="222222"/>
                <w:sz w:val="20"/>
                <w:szCs w:val="20"/>
              </w:rPr>
              <w:t xml:space="preserve">ichting in bomen onbespreekbaar zou zijn. </w:t>
            </w:r>
          </w:p>
          <w:p w:rsidR="008B5EF2" w:rsidRDefault="008B5EF2"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p>
          <w:p w:rsidR="006039DF" w:rsidRDefault="008B5EF2"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 xml:space="preserve">Nadat de beloofde </w:t>
            </w:r>
            <w:r w:rsidR="006039DF" w:rsidRPr="00DC7022">
              <w:rPr>
                <w:rFonts w:asciiTheme="minorHAnsi" w:hAnsiTheme="minorHAnsi"/>
                <w:color w:val="222222"/>
                <w:sz w:val="20"/>
                <w:szCs w:val="20"/>
              </w:rPr>
              <w:t>terugkoppeling</w:t>
            </w:r>
            <w:r>
              <w:rPr>
                <w:rFonts w:asciiTheme="minorHAnsi" w:hAnsiTheme="minorHAnsi"/>
                <w:color w:val="222222"/>
                <w:sz w:val="20"/>
                <w:szCs w:val="20"/>
              </w:rPr>
              <w:t xml:space="preserve"> lang uit</w:t>
            </w:r>
            <w:r w:rsidR="006039DF" w:rsidRPr="00DC7022">
              <w:rPr>
                <w:rFonts w:asciiTheme="minorHAnsi" w:hAnsiTheme="minorHAnsi"/>
                <w:color w:val="222222"/>
                <w:sz w:val="20"/>
                <w:szCs w:val="20"/>
              </w:rPr>
              <w:t xml:space="preserve"> </w:t>
            </w:r>
            <w:r>
              <w:rPr>
                <w:rFonts w:asciiTheme="minorHAnsi" w:hAnsiTheme="minorHAnsi"/>
                <w:color w:val="222222"/>
                <w:sz w:val="20"/>
                <w:szCs w:val="20"/>
              </w:rPr>
              <w:t>bleef</w:t>
            </w:r>
            <w:r w:rsidR="001A52F1">
              <w:rPr>
                <w:rFonts w:asciiTheme="minorHAnsi" w:hAnsiTheme="minorHAnsi"/>
                <w:color w:val="222222"/>
                <w:sz w:val="20"/>
                <w:szCs w:val="20"/>
              </w:rPr>
              <w:t>,</w:t>
            </w:r>
            <w:r>
              <w:rPr>
                <w:rFonts w:asciiTheme="minorHAnsi" w:hAnsiTheme="minorHAnsi"/>
                <w:color w:val="222222"/>
                <w:sz w:val="20"/>
                <w:szCs w:val="20"/>
              </w:rPr>
              <w:t xml:space="preserve"> werd er middels een </w:t>
            </w:r>
            <w:r w:rsidR="001A52F1">
              <w:rPr>
                <w:rFonts w:asciiTheme="minorHAnsi" w:hAnsiTheme="minorHAnsi"/>
                <w:color w:val="222222"/>
                <w:sz w:val="20"/>
                <w:szCs w:val="20"/>
              </w:rPr>
              <w:t>e</w:t>
            </w:r>
            <w:r>
              <w:rPr>
                <w:rFonts w:asciiTheme="minorHAnsi" w:hAnsiTheme="minorHAnsi"/>
                <w:color w:val="222222"/>
                <w:sz w:val="20"/>
                <w:szCs w:val="20"/>
              </w:rPr>
              <w:t>mail contact gelegd met de verantwoordelijke wethouder, met het verzoek om af te spreken</w:t>
            </w:r>
            <w:r w:rsidR="001A52F1">
              <w:rPr>
                <w:rFonts w:asciiTheme="minorHAnsi" w:hAnsiTheme="minorHAnsi"/>
                <w:color w:val="222222"/>
                <w:sz w:val="20"/>
                <w:szCs w:val="20"/>
              </w:rPr>
              <w:t xml:space="preserve">, dit vond uiteindelijk plaats </w:t>
            </w:r>
            <w:r w:rsidR="006039DF" w:rsidRPr="00DC7022">
              <w:rPr>
                <w:rFonts w:asciiTheme="minorHAnsi" w:hAnsiTheme="minorHAnsi"/>
                <w:color w:val="222222"/>
                <w:sz w:val="20"/>
                <w:szCs w:val="20"/>
              </w:rPr>
              <w:t xml:space="preserve">op 2 juli </w:t>
            </w:r>
            <w:proofErr w:type="spellStart"/>
            <w:r>
              <w:rPr>
                <w:rFonts w:asciiTheme="minorHAnsi" w:hAnsiTheme="minorHAnsi"/>
                <w:color w:val="222222"/>
                <w:sz w:val="20"/>
                <w:szCs w:val="20"/>
              </w:rPr>
              <w:t>j.l</w:t>
            </w:r>
            <w:proofErr w:type="spellEnd"/>
            <w:r>
              <w:rPr>
                <w:rFonts w:asciiTheme="minorHAnsi" w:hAnsiTheme="minorHAnsi"/>
                <w:color w:val="222222"/>
                <w:sz w:val="20"/>
                <w:szCs w:val="20"/>
              </w:rPr>
              <w:t xml:space="preserve">. </w:t>
            </w:r>
            <w:r>
              <w:rPr>
                <w:rFonts w:asciiTheme="minorHAnsi" w:hAnsiTheme="minorHAnsi"/>
                <w:color w:val="222222"/>
                <w:sz w:val="20"/>
                <w:szCs w:val="20"/>
              </w:rPr>
              <w:br/>
              <w:t>De ondernemers vroegen zich af waarom sfeerverlichting</w:t>
            </w:r>
            <w:r w:rsidR="00196F55">
              <w:rPr>
                <w:rFonts w:asciiTheme="minorHAnsi" w:hAnsiTheme="minorHAnsi"/>
                <w:color w:val="222222"/>
                <w:sz w:val="20"/>
                <w:szCs w:val="20"/>
              </w:rPr>
              <w:t xml:space="preserve"> </w:t>
            </w:r>
            <w:r w:rsidRPr="00DC7022">
              <w:rPr>
                <w:rFonts w:asciiTheme="minorHAnsi" w:hAnsiTheme="minorHAnsi"/>
                <w:color w:val="222222"/>
                <w:sz w:val="20"/>
                <w:szCs w:val="20"/>
              </w:rPr>
              <w:t>in de </w:t>
            </w:r>
            <w:proofErr w:type="spellStart"/>
            <w:r w:rsidRPr="00DC7022">
              <w:rPr>
                <w:rFonts w:asciiTheme="minorHAnsi" w:hAnsiTheme="minorHAnsi"/>
                <w:color w:val="222222"/>
                <w:sz w:val="20"/>
                <w:szCs w:val="20"/>
              </w:rPr>
              <w:t>Beatixstr</w:t>
            </w:r>
            <w:r>
              <w:rPr>
                <w:rFonts w:asciiTheme="minorHAnsi" w:hAnsiTheme="minorHAnsi"/>
                <w:color w:val="222222"/>
                <w:sz w:val="20"/>
                <w:szCs w:val="20"/>
              </w:rPr>
              <w:t>aat</w:t>
            </w:r>
            <w:proofErr w:type="spellEnd"/>
            <w:r>
              <w:rPr>
                <w:rFonts w:asciiTheme="minorHAnsi" w:hAnsiTheme="minorHAnsi"/>
                <w:color w:val="222222"/>
                <w:sz w:val="20"/>
                <w:szCs w:val="20"/>
              </w:rPr>
              <w:t xml:space="preserve"> en Julianaplein </w:t>
            </w:r>
            <w:r w:rsidR="00196F55">
              <w:rPr>
                <w:rFonts w:asciiTheme="minorHAnsi" w:hAnsiTheme="minorHAnsi"/>
                <w:color w:val="222222"/>
                <w:sz w:val="20"/>
                <w:szCs w:val="20"/>
              </w:rPr>
              <w:t xml:space="preserve">wel mogelijk is en wilde uitzoeken of er door middel van een gesprek er toch </w:t>
            </w:r>
            <w:r>
              <w:rPr>
                <w:rFonts w:asciiTheme="minorHAnsi" w:hAnsiTheme="minorHAnsi"/>
                <w:color w:val="222222"/>
                <w:sz w:val="20"/>
                <w:szCs w:val="20"/>
              </w:rPr>
              <w:t>samen uit</w:t>
            </w:r>
            <w:r w:rsidR="00196F55">
              <w:rPr>
                <w:rFonts w:asciiTheme="minorHAnsi" w:hAnsiTheme="minorHAnsi"/>
                <w:color w:val="222222"/>
                <w:sz w:val="20"/>
                <w:szCs w:val="20"/>
              </w:rPr>
              <w:t xml:space="preserve"> </w:t>
            </w:r>
            <w:r>
              <w:rPr>
                <w:rFonts w:asciiTheme="minorHAnsi" w:hAnsiTheme="minorHAnsi"/>
                <w:color w:val="222222"/>
                <w:sz w:val="20"/>
                <w:szCs w:val="20"/>
              </w:rPr>
              <w:t>gekomen kon worden</w:t>
            </w:r>
            <w:r w:rsidR="00196F55">
              <w:rPr>
                <w:rFonts w:asciiTheme="minorHAnsi" w:hAnsiTheme="minorHAnsi"/>
                <w:color w:val="222222"/>
                <w:sz w:val="20"/>
                <w:szCs w:val="20"/>
              </w:rPr>
              <w:t xml:space="preserve">. </w:t>
            </w:r>
            <w:r>
              <w:rPr>
                <w:rFonts w:asciiTheme="minorHAnsi" w:hAnsiTheme="minorHAnsi"/>
                <w:color w:val="222222"/>
                <w:sz w:val="20"/>
                <w:szCs w:val="20"/>
              </w:rPr>
              <w:t xml:space="preserve">Zij toonde tevens </w:t>
            </w:r>
            <w:r w:rsidR="006039DF" w:rsidRPr="00DC7022">
              <w:rPr>
                <w:rFonts w:asciiTheme="minorHAnsi" w:hAnsiTheme="minorHAnsi"/>
                <w:color w:val="222222"/>
                <w:sz w:val="20"/>
                <w:szCs w:val="20"/>
              </w:rPr>
              <w:t xml:space="preserve">de bereidheid om </w:t>
            </w:r>
            <w:r>
              <w:rPr>
                <w:rFonts w:asciiTheme="minorHAnsi" w:hAnsiTheme="minorHAnsi"/>
                <w:color w:val="222222"/>
                <w:sz w:val="20"/>
                <w:szCs w:val="20"/>
              </w:rPr>
              <w:t xml:space="preserve">op hun kosten </w:t>
            </w:r>
            <w:r w:rsidR="00196F55">
              <w:rPr>
                <w:rFonts w:asciiTheme="minorHAnsi" w:hAnsiTheme="minorHAnsi"/>
                <w:color w:val="222222"/>
                <w:sz w:val="20"/>
                <w:szCs w:val="20"/>
              </w:rPr>
              <w:t>een</w:t>
            </w:r>
            <w:r>
              <w:rPr>
                <w:rFonts w:asciiTheme="minorHAnsi" w:hAnsiTheme="minorHAnsi"/>
                <w:color w:val="222222"/>
                <w:sz w:val="20"/>
                <w:szCs w:val="20"/>
              </w:rPr>
              <w:t xml:space="preserve"> firma jaarlijks de bomen te laten  </w:t>
            </w:r>
            <w:r w:rsidR="006039DF" w:rsidRPr="00DC7022">
              <w:rPr>
                <w:rFonts w:asciiTheme="minorHAnsi" w:hAnsiTheme="minorHAnsi"/>
                <w:color w:val="222222"/>
                <w:sz w:val="20"/>
                <w:szCs w:val="20"/>
              </w:rPr>
              <w:t>controleren op ziekte of achteruitgang.</w:t>
            </w:r>
          </w:p>
          <w:p w:rsidR="006039DF" w:rsidRPr="00DC7022" w:rsidRDefault="006039DF" w:rsidP="006039DF">
            <w:pPr>
              <w:pStyle w:val="Normaalweb"/>
              <w:shd w:val="clear" w:color="auto" w:fill="FFFFFF"/>
              <w:spacing w:before="0" w:beforeAutospacing="0" w:after="0" w:afterAutospacing="0" w:line="299" w:lineRule="atLeast"/>
              <w:rPr>
                <w:rFonts w:asciiTheme="minorHAnsi" w:hAnsiTheme="minorHAnsi"/>
                <w:color w:val="222222"/>
                <w:sz w:val="20"/>
                <w:szCs w:val="20"/>
              </w:rPr>
            </w:pPr>
          </w:p>
          <w:p w:rsidR="00CC57D3" w:rsidRPr="00621816" w:rsidRDefault="00621816" w:rsidP="00621816">
            <w:pPr>
              <w:pStyle w:val="Normaalweb"/>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 xml:space="preserve">De uitkomst van dit gesprek viel duidelijk teleurstellend uit voor de ondernemers, </w:t>
            </w:r>
            <w:r w:rsidR="006039DF" w:rsidRPr="00DC7022">
              <w:rPr>
                <w:rFonts w:asciiTheme="minorHAnsi" w:hAnsiTheme="minorHAnsi"/>
                <w:color w:val="222222"/>
                <w:sz w:val="20"/>
                <w:szCs w:val="20"/>
              </w:rPr>
              <w:t xml:space="preserve">die graag het mooi opgeknapte park een extra uitstraling willen geven. </w:t>
            </w:r>
            <w:r>
              <w:rPr>
                <w:rFonts w:asciiTheme="minorHAnsi" w:hAnsiTheme="minorHAnsi"/>
                <w:color w:val="222222"/>
                <w:sz w:val="20"/>
                <w:szCs w:val="20"/>
              </w:rPr>
              <w:t>Het antwoord van de wethouder was, d</w:t>
            </w:r>
            <w:r w:rsidRPr="00DC7022">
              <w:rPr>
                <w:rFonts w:asciiTheme="minorHAnsi" w:hAnsiTheme="minorHAnsi"/>
                <w:color w:val="222222"/>
                <w:sz w:val="20"/>
                <w:szCs w:val="20"/>
              </w:rPr>
              <w:t xml:space="preserve">at er </w:t>
            </w:r>
            <w:r>
              <w:rPr>
                <w:rFonts w:asciiTheme="minorHAnsi" w:hAnsiTheme="minorHAnsi"/>
                <w:color w:val="222222"/>
                <w:sz w:val="20"/>
                <w:szCs w:val="20"/>
              </w:rPr>
              <w:t>eerder</w:t>
            </w:r>
            <w:r w:rsidRPr="00DC7022">
              <w:rPr>
                <w:rFonts w:asciiTheme="minorHAnsi" w:hAnsiTheme="minorHAnsi"/>
                <w:color w:val="222222"/>
                <w:sz w:val="20"/>
                <w:szCs w:val="20"/>
              </w:rPr>
              <w:t xml:space="preserve"> een besluit </w:t>
            </w:r>
            <w:r>
              <w:rPr>
                <w:rFonts w:asciiTheme="minorHAnsi" w:hAnsiTheme="minorHAnsi"/>
                <w:color w:val="222222"/>
                <w:sz w:val="20"/>
                <w:szCs w:val="20"/>
              </w:rPr>
              <w:t>is genomen en dat zij geen toestemming krijgen.</w:t>
            </w:r>
          </w:p>
          <w:p w:rsidR="007E31E9" w:rsidRDefault="007E31E9" w:rsidP="00CC57D3"/>
        </w:tc>
      </w:tr>
      <w:tr w:rsidR="007E31E9" w:rsidTr="001A52F1">
        <w:tc>
          <w:tcPr>
            <w:tcW w:w="10207" w:type="dxa"/>
            <w:tcBorders>
              <w:top w:val="single" w:sz="4" w:space="0" w:color="auto"/>
              <w:left w:val="single" w:sz="4" w:space="0" w:color="auto"/>
              <w:bottom w:val="single" w:sz="4" w:space="0" w:color="auto"/>
              <w:right w:val="single" w:sz="4" w:space="0" w:color="auto"/>
            </w:tcBorders>
          </w:tcPr>
          <w:p w:rsidR="00F73E80" w:rsidRDefault="00F73E80" w:rsidP="00F73E80">
            <w:pPr>
              <w:rPr>
                <w:b/>
              </w:rPr>
            </w:pPr>
            <w:r>
              <w:rPr>
                <w:b/>
              </w:rPr>
              <w:t>Vraagstelling:</w:t>
            </w:r>
          </w:p>
          <w:p w:rsidR="00621816" w:rsidRDefault="00621816"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sidRPr="00DC7022">
              <w:rPr>
                <w:rFonts w:asciiTheme="minorHAnsi" w:hAnsiTheme="minorHAnsi"/>
                <w:color w:val="222222"/>
                <w:sz w:val="20"/>
                <w:szCs w:val="20"/>
              </w:rPr>
              <w:t xml:space="preserve"> Welk college besluit ligt ten grondslag</w:t>
            </w:r>
            <w:r>
              <w:rPr>
                <w:rFonts w:asciiTheme="minorHAnsi" w:hAnsiTheme="minorHAnsi"/>
                <w:color w:val="222222"/>
                <w:sz w:val="20"/>
                <w:szCs w:val="20"/>
              </w:rPr>
              <w:t xml:space="preserve"> aan de afwijzing voor sfeerverlichting in het Loopuytpark?</w:t>
            </w:r>
          </w:p>
          <w:p w:rsidR="00621816" w:rsidRDefault="00621816"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Wanneer en door wie</w:t>
            </w:r>
            <w:r w:rsidRPr="00621816">
              <w:rPr>
                <w:rFonts w:asciiTheme="minorHAnsi" w:hAnsiTheme="minorHAnsi"/>
                <w:color w:val="222222"/>
                <w:sz w:val="20"/>
                <w:szCs w:val="20"/>
              </w:rPr>
              <w:t xml:space="preserve"> </w:t>
            </w:r>
            <w:r>
              <w:rPr>
                <w:rFonts w:asciiTheme="minorHAnsi" w:hAnsiTheme="minorHAnsi"/>
                <w:color w:val="222222"/>
                <w:sz w:val="20"/>
                <w:szCs w:val="20"/>
              </w:rPr>
              <w:t>is dit besluit</w:t>
            </w:r>
            <w:r w:rsidRPr="00621816">
              <w:rPr>
                <w:rFonts w:asciiTheme="minorHAnsi" w:hAnsiTheme="minorHAnsi"/>
                <w:color w:val="222222"/>
                <w:sz w:val="20"/>
                <w:szCs w:val="20"/>
              </w:rPr>
              <w:t xml:space="preserve"> genomen</w:t>
            </w:r>
            <w:r>
              <w:rPr>
                <w:rFonts w:asciiTheme="minorHAnsi" w:hAnsiTheme="minorHAnsi"/>
                <w:color w:val="222222"/>
                <w:sz w:val="20"/>
                <w:szCs w:val="20"/>
              </w:rPr>
              <w:t>?</w:t>
            </w:r>
          </w:p>
          <w:p w:rsidR="00621816" w:rsidRDefault="00621816"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In hoeverre is het belang van de ondernemers in dit besluit meegewogen?</w:t>
            </w:r>
          </w:p>
          <w:p w:rsidR="00621816" w:rsidRDefault="00621816"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Is de reden van afwijzing</w:t>
            </w:r>
            <w:r w:rsidRPr="00621816">
              <w:rPr>
                <w:rFonts w:asciiTheme="minorHAnsi" w:hAnsiTheme="minorHAnsi"/>
                <w:color w:val="222222"/>
                <w:sz w:val="20"/>
                <w:szCs w:val="20"/>
              </w:rPr>
              <w:t xml:space="preserve"> </w:t>
            </w:r>
            <w:r>
              <w:rPr>
                <w:rFonts w:asciiTheme="minorHAnsi" w:hAnsiTheme="minorHAnsi"/>
                <w:color w:val="222222"/>
                <w:sz w:val="20"/>
                <w:szCs w:val="20"/>
              </w:rPr>
              <w:t xml:space="preserve">opgenomen in </w:t>
            </w:r>
            <w:r w:rsidRPr="00621816">
              <w:rPr>
                <w:rFonts w:asciiTheme="minorHAnsi" w:hAnsiTheme="minorHAnsi"/>
                <w:color w:val="222222"/>
                <w:sz w:val="20"/>
                <w:szCs w:val="20"/>
              </w:rPr>
              <w:t>een beleidsplan</w:t>
            </w:r>
            <w:r>
              <w:rPr>
                <w:rFonts w:asciiTheme="minorHAnsi" w:hAnsiTheme="minorHAnsi"/>
                <w:color w:val="222222"/>
                <w:sz w:val="20"/>
                <w:szCs w:val="20"/>
              </w:rPr>
              <w:t>?</w:t>
            </w:r>
          </w:p>
          <w:p w:rsidR="001A52F1" w:rsidRDefault="001A52F1"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Waarom is sfeerverlichting in de Beatrixstraat en aan het Julianaplein wel mogelijk?</w:t>
            </w:r>
            <w:r>
              <w:rPr>
                <w:rFonts w:asciiTheme="minorHAnsi" w:hAnsiTheme="minorHAnsi"/>
                <w:color w:val="222222"/>
                <w:sz w:val="20"/>
                <w:szCs w:val="20"/>
              </w:rPr>
              <w:br/>
              <w:t xml:space="preserve">Waarom geldt deze toestemming niet voor het Loopuytpark en hanteert u hier andere regels en richtlijnen? </w:t>
            </w:r>
          </w:p>
          <w:p w:rsidR="00621816" w:rsidRPr="00621816" w:rsidRDefault="00621816" w:rsidP="00621816">
            <w:pPr>
              <w:pStyle w:val="Normaalweb"/>
              <w:numPr>
                <w:ilvl w:val="0"/>
                <w:numId w:val="7"/>
              </w:numPr>
              <w:shd w:val="clear" w:color="auto" w:fill="FFFFFF"/>
              <w:spacing w:before="0" w:beforeAutospacing="0" w:after="0" w:afterAutospacing="0" w:line="299" w:lineRule="atLeast"/>
              <w:rPr>
                <w:rFonts w:asciiTheme="minorHAnsi" w:hAnsiTheme="minorHAnsi"/>
                <w:color w:val="222222"/>
                <w:sz w:val="20"/>
                <w:szCs w:val="20"/>
              </w:rPr>
            </w:pPr>
            <w:r>
              <w:rPr>
                <w:rFonts w:asciiTheme="minorHAnsi" w:hAnsiTheme="minorHAnsi"/>
                <w:color w:val="222222"/>
                <w:sz w:val="20"/>
                <w:szCs w:val="20"/>
              </w:rPr>
              <w:t>Het</w:t>
            </w:r>
            <w:r w:rsidRPr="00621816">
              <w:rPr>
                <w:rFonts w:asciiTheme="minorHAnsi" w:hAnsiTheme="minorHAnsi"/>
                <w:color w:val="222222"/>
                <w:sz w:val="20"/>
                <w:szCs w:val="20"/>
              </w:rPr>
              <w:t xml:space="preserve"> bedrijf </w:t>
            </w:r>
            <w:r>
              <w:rPr>
                <w:rFonts w:asciiTheme="minorHAnsi" w:hAnsiTheme="minorHAnsi"/>
                <w:color w:val="222222"/>
                <w:sz w:val="20"/>
                <w:szCs w:val="20"/>
              </w:rPr>
              <w:t>die de</w:t>
            </w:r>
            <w:r w:rsidRPr="00621816">
              <w:rPr>
                <w:rFonts w:asciiTheme="minorHAnsi" w:hAnsiTheme="minorHAnsi"/>
                <w:color w:val="222222"/>
                <w:sz w:val="20"/>
                <w:szCs w:val="20"/>
              </w:rPr>
              <w:t> installatie </w:t>
            </w:r>
            <w:r>
              <w:rPr>
                <w:rFonts w:asciiTheme="minorHAnsi" w:hAnsiTheme="minorHAnsi"/>
                <w:color w:val="222222"/>
                <w:sz w:val="20"/>
                <w:szCs w:val="20"/>
              </w:rPr>
              <w:t xml:space="preserve"> zou plaatsten  is al actief in Den Helder actief, </w:t>
            </w:r>
            <w:r w:rsidRPr="00621816">
              <w:rPr>
                <w:rFonts w:asciiTheme="minorHAnsi" w:hAnsiTheme="minorHAnsi"/>
                <w:color w:val="222222"/>
                <w:sz w:val="20"/>
                <w:szCs w:val="20"/>
              </w:rPr>
              <w:t xml:space="preserve"> waarom </w:t>
            </w:r>
            <w:r w:rsidR="00A20BE6">
              <w:rPr>
                <w:rFonts w:asciiTheme="minorHAnsi" w:hAnsiTheme="minorHAnsi"/>
                <w:color w:val="222222"/>
                <w:sz w:val="20"/>
                <w:szCs w:val="20"/>
              </w:rPr>
              <w:t xml:space="preserve">mogen </w:t>
            </w:r>
            <w:r>
              <w:rPr>
                <w:rFonts w:asciiTheme="minorHAnsi" w:hAnsiTheme="minorHAnsi"/>
                <w:color w:val="222222"/>
                <w:sz w:val="20"/>
                <w:szCs w:val="20"/>
              </w:rPr>
              <w:t>de ondernemers</w:t>
            </w:r>
            <w:r w:rsidR="00A20BE6">
              <w:rPr>
                <w:rFonts w:asciiTheme="minorHAnsi" w:hAnsiTheme="minorHAnsi"/>
                <w:color w:val="222222"/>
                <w:sz w:val="20"/>
                <w:szCs w:val="20"/>
              </w:rPr>
              <w:t xml:space="preserve"> niet met hen in zee gaan, om </w:t>
            </w:r>
            <w:r>
              <w:rPr>
                <w:rFonts w:asciiTheme="minorHAnsi" w:hAnsiTheme="minorHAnsi"/>
                <w:color w:val="222222"/>
                <w:sz w:val="20"/>
                <w:szCs w:val="20"/>
              </w:rPr>
              <w:t>voor het mooie Loopuytpark in</w:t>
            </w:r>
            <w:r w:rsidRPr="00621816">
              <w:rPr>
                <w:rFonts w:asciiTheme="minorHAnsi" w:hAnsiTheme="minorHAnsi"/>
                <w:color w:val="222222"/>
                <w:sz w:val="20"/>
                <w:szCs w:val="20"/>
              </w:rPr>
              <w:t xml:space="preserve"> </w:t>
            </w:r>
            <w:r>
              <w:rPr>
                <w:rFonts w:asciiTheme="minorHAnsi" w:hAnsiTheme="minorHAnsi"/>
                <w:color w:val="222222"/>
                <w:sz w:val="20"/>
                <w:szCs w:val="20"/>
              </w:rPr>
              <w:t>Juliana</w:t>
            </w:r>
            <w:r w:rsidRPr="00621816">
              <w:rPr>
                <w:rFonts w:asciiTheme="minorHAnsi" w:hAnsiTheme="minorHAnsi"/>
                <w:color w:val="222222"/>
                <w:sz w:val="20"/>
                <w:szCs w:val="20"/>
              </w:rPr>
              <w:t>dorp</w:t>
            </w:r>
            <w:r w:rsidR="00A20BE6">
              <w:rPr>
                <w:rFonts w:asciiTheme="minorHAnsi" w:hAnsiTheme="minorHAnsi"/>
                <w:color w:val="222222"/>
                <w:sz w:val="20"/>
                <w:szCs w:val="20"/>
              </w:rPr>
              <w:t xml:space="preserve"> een nog mooiere sfeer te realiseren?</w:t>
            </w:r>
          </w:p>
          <w:p w:rsidR="007E31E9" w:rsidRDefault="007E31E9" w:rsidP="0092788D">
            <w:pPr>
              <w:pBdr>
                <w:top w:val="nil"/>
                <w:left w:val="nil"/>
                <w:bottom w:val="nil"/>
                <w:right w:val="nil"/>
                <w:between w:val="nil"/>
              </w:pBdr>
              <w:spacing w:before="0"/>
            </w:pPr>
          </w:p>
        </w:tc>
      </w:tr>
      <w:tr w:rsidR="007E31E9" w:rsidTr="001A52F1">
        <w:tc>
          <w:tcPr>
            <w:tcW w:w="10207" w:type="dxa"/>
            <w:tcBorders>
              <w:top w:val="single" w:sz="4" w:space="0" w:color="auto"/>
              <w:left w:val="single" w:sz="4" w:space="0" w:color="auto"/>
              <w:bottom w:val="single" w:sz="4" w:space="0" w:color="auto"/>
              <w:right w:val="single" w:sz="4" w:space="0" w:color="auto"/>
            </w:tcBorders>
          </w:tcPr>
          <w:p w:rsidR="007E31E9" w:rsidRDefault="007E31E9">
            <w:r>
              <w:t>Namens de fractie van Behoorlijk Bestuur voor Den Helder &amp; Julianadorp,</w:t>
            </w:r>
          </w:p>
          <w:p w:rsidR="007E31E9" w:rsidRDefault="001A52F1" w:rsidP="001A52F1">
            <w:r>
              <w:t>M. Karhof</w:t>
            </w:r>
          </w:p>
          <w:p w:rsidR="001A52F1" w:rsidRDefault="001A52F1" w:rsidP="001A52F1"/>
        </w:tc>
      </w:tr>
      <w:tr w:rsidR="001A52F1" w:rsidTr="001A52F1">
        <w:tc>
          <w:tcPr>
            <w:tcW w:w="10207" w:type="dxa"/>
            <w:tcBorders>
              <w:top w:val="single" w:sz="4" w:space="0" w:color="auto"/>
              <w:left w:val="single" w:sz="4" w:space="0" w:color="auto"/>
              <w:bottom w:val="single" w:sz="4" w:space="0" w:color="auto"/>
              <w:right w:val="single" w:sz="4" w:space="0" w:color="auto"/>
            </w:tcBorders>
          </w:tcPr>
          <w:p w:rsidR="001A52F1" w:rsidRPr="00186551" w:rsidRDefault="001A52F1" w:rsidP="001A52F1">
            <w:pPr>
              <w:rPr>
                <w:sz w:val="18"/>
                <w:szCs w:val="18"/>
              </w:rPr>
            </w:pPr>
            <w:r w:rsidRPr="00186551">
              <w:rPr>
                <w:b/>
                <w:bCs/>
                <w:sz w:val="18"/>
                <w:szCs w:val="18"/>
              </w:rPr>
              <w:lastRenderedPageBreak/>
              <w:t>Bijsluiter</w:t>
            </w:r>
            <w:r w:rsidRPr="001A52F1">
              <w:rPr>
                <w:b/>
                <w:bCs/>
                <w:noProof/>
                <w:sz w:val="18"/>
                <w:szCs w:val="18"/>
                <w:lang w:eastAsia="nl-NL"/>
              </w:rPr>
              <w:drawing>
                <wp:anchor distT="0" distB="0" distL="114300" distR="114300" simplePos="0" relativeHeight="251658239" behindDoc="0" locked="0" layoutInCell="1" allowOverlap="1">
                  <wp:simplePos x="0" y="0"/>
                  <wp:positionH relativeFrom="margin">
                    <wp:align>right</wp:align>
                  </wp:positionH>
                  <wp:positionV relativeFrom="margin">
                    <wp:align>top</wp:align>
                  </wp:positionV>
                  <wp:extent cx="1204546" cy="1204546"/>
                  <wp:effectExtent l="0" t="0" r="0" b="0"/>
                  <wp:wrapSquare wrapText="bothSides"/>
                  <wp:docPr id="14" name="Afbeelding 7" descr="BBwebOPEN 1134x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1134x1134.png"/>
                          <pic:cNvPicPr/>
                        </pic:nvPicPr>
                        <pic:blipFill>
                          <a:blip r:embed="rId5" cstate="print"/>
                          <a:stretch>
                            <a:fillRect/>
                          </a:stretch>
                        </pic:blipFill>
                        <pic:spPr>
                          <a:xfrm>
                            <a:off x="0" y="0"/>
                            <a:ext cx="1203960" cy="1203960"/>
                          </a:xfrm>
                          <a:prstGeom prst="rect">
                            <a:avLst/>
                          </a:prstGeom>
                        </pic:spPr>
                      </pic:pic>
                    </a:graphicData>
                  </a:graphic>
                </wp:anchor>
              </w:drawing>
            </w:r>
            <w:r w:rsidRPr="00186551">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1A52F1" w:rsidRPr="00186551" w:rsidRDefault="001A52F1" w:rsidP="001A52F1">
            <w:pPr>
              <w:rPr>
                <w:sz w:val="18"/>
                <w:szCs w:val="18"/>
              </w:rPr>
            </w:pPr>
            <w:r w:rsidRPr="00186551">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1A52F1" w:rsidRPr="00186551" w:rsidRDefault="001A52F1" w:rsidP="001A52F1">
            <w:pPr>
              <w:rPr>
                <w:sz w:val="18"/>
                <w:szCs w:val="18"/>
              </w:rPr>
            </w:pPr>
            <w:r w:rsidRPr="00186551">
              <w:rPr>
                <w:sz w:val="18"/>
                <w:szCs w:val="18"/>
              </w:rPr>
              <w:t xml:space="preserve">Wij verwijzen dan ook graag naar de citaten uit de </w:t>
            </w:r>
            <w:r w:rsidRPr="00186551">
              <w:rPr>
                <w:b/>
                <w:sz w:val="18"/>
                <w:szCs w:val="18"/>
              </w:rPr>
              <w:t>nota passieve en actieve informatieplicht</w:t>
            </w:r>
            <w:r w:rsidRPr="00186551">
              <w:rPr>
                <w:sz w:val="18"/>
                <w:szCs w:val="18"/>
              </w:rPr>
              <w:t>.</w:t>
            </w:r>
            <w:r w:rsidRPr="00186551">
              <w:rPr>
                <w:sz w:val="18"/>
                <w:szCs w:val="18"/>
              </w:rPr>
              <w:br/>
            </w:r>
            <w:r w:rsidRPr="00186551">
              <w:rPr>
                <w:sz w:val="18"/>
                <w:szCs w:val="18"/>
              </w:rPr>
              <w:br/>
              <w:t xml:space="preserve"> Daarbij verwijzen wij u naar onderstaand citaat uit de nota op blz. 7:</w:t>
            </w:r>
          </w:p>
          <w:p w:rsidR="001A52F1" w:rsidRPr="00186551" w:rsidRDefault="001A52F1" w:rsidP="001A52F1">
            <w:pPr>
              <w:ind w:left="708"/>
              <w:rPr>
                <w:i/>
                <w:iCs/>
                <w:sz w:val="18"/>
                <w:szCs w:val="18"/>
              </w:rPr>
            </w:pPr>
            <w:r w:rsidRPr="00186551">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1A52F1" w:rsidRPr="00186551" w:rsidRDefault="001A52F1" w:rsidP="001A52F1">
            <w:pPr>
              <w:rPr>
                <w:sz w:val="18"/>
                <w:szCs w:val="18"/>
              </w:rPr>
            </w:pPr>
            <w:r w:rsidRPr="00186551">
              <w:rPr>
                <w:sz w:val="18"/>
                <w:szCs w:val="18"/>
              </w:rPr>
              <w:t>Tevens verwijzen wij ook graag naar pagina 10 van de nota:</w:t>
            </w:r>
          </w:p>
          <w:p w:rsidR="001A52F1" w:rsidRPr="00186551" w:rsidRDefault="001A52F1" w:rsidP="001A52F1">
            <w:pPr>
              <w:autoSpaceDE w:val="0"/>
              <w:autoSpaceDN w:val="0"/>
              <w:adjustRightInd w:val="0"/>
              <w:ind w:firstLine="708"/>
              <w:rPr>
                <w:rFonts w:cstheme="minorHAnsi"/>
                <w:b/>
                <w:bCs/>
                <w:i/>
                <w:iCs/>
                <w:color w:val="000000"/>
                <w:sz w:val="18"/>
                <w:szCs w:val="18"/>
              </w:rPr>
            </w:pPr>
            <w:r w:rsidRPr="00186551">
              <w:rPr>
                <w:rFonts w:cstheme="minorHAnsi"/>
                <w:b/>
                <w:bCs/>
                <w:i/>
                <w:iCs/>
                <w:color w:val="000000"/>
                <w:sz w:val="18"/>
                <w:szCs w:val="18"/>
              </w:rPr>
              <w:t xml:space="preserve">Passieve informatieplicht </w:t>
            </w:r>
          </w:p>
          <w:p w:rsidR="001A52F1" w:rsidRPr="00186551" w:rsidRDefault="001A52F1" w:rsidP="001A52F1">
            <w:pPr>
              <w:ind w:left="708"/>
              <w:rPr>
                <w:rFonts w:cstheme="minorHAnsi"/>
                <w:i/>
                <w:iCs/>
                <w:sz w:val="18"/>
                <w:szCs w:val="18"/>
              </w:rPr>
            </w:pPr>
            <w:r w:rsidRPr="00186551">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1A52F1" w:rsidRPr="00186551" w:rsidRDefault="001A52F1" w:rsidP="001A52F1">
            <w:pPr>
              <w:pStyle w:val="Default"/>
              <w:numPr>
                <w:ilvl w:val="0"/>
                <w:numId w:val="9"/>
              </w:numPr>
              <w:rPr>
                <w:rFonts w:asciiTheme="minorHAnsi" w:hAnsiTheme="minorHAnsi" w:cstheme="minorHAnsi"/>
                <w:i/>
                <w:iCs/>
                <w:sz w:val="18"/>
                <w:szCs w:val="18"/>
              </w:rPr>
            </w:pPr>
            <w:r w:rsidRPr="00186551">
              <w:rPr>
                <w:rFonts w:asciiTheme="minorHAnsi" w:hAnsiTheme="minorHAnsi" w:cstheme="minorHAnsi"/>
                <w:i/>
                <w:iCs/>
                <w:sz w:val="18"/>
                <w:szCs w:val="18"/>
              </w:rPr>
              <w:t xml:space="preserve">Inlichtingen als bedoeld in artikel 169 lid 4 van de Gemeentewet. Dit zijn inlichtingen over: </w:t>
            </w:r>
          </w:p>
          <w:p w:rsidR="001A52F1" w:rsidRPr="00186551" w:rsidRDefault="001A52F1" w:rsidP="001A52F1">
            <w:pPr>
              <w:pStyle w:val="Default"/>
              <w:numPr>
                <w:ilvl w:val="1"/>
                <w:numId w:val="8"/>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privaatrechtelijke rechtshandelingen; </w:t>
            </w:r>
          </w:p>
          <w:p w:rsidR="001A52F1" w:rsidRPr="00186551" w:rsidRDefault="001A52F1" w:rsidP="001A52F1">
            <w:pPr>
              <w:pStyle w:val="Default"/>
              <w:numPr>
                <w:ilvl w:val="1"/>
                <w:numId w:val="8"/>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rechtsgedingen; </w:t>
            </w:r>
          </w:p>
          <w:p w:rsidR="001A52F1" w:rsidRPr="00186551" w:rsidRDefault="001A52F1" w:rsidP="001A52F1">
            <w:pPr>
              <w:pStyle w:val="Default"/>
              <w:numPr>
                <w:ilvl w:val="1"/>
                <w:numId w:val="8"/>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bezwaarprocedures of administratieve beroepsprocedures of handelingen ter voorbereiding daarop; </w:t>
            </w:r>
          </w:p>
          <w:p w:rsidR="001A52F1" w:rsidRPr="00186551" w:rsidRDefault="001A52F1" w:rsidP="001A52F1">
            <w:pPr>
              <w:pStyle w:val="Default"/>
              <w:numPr>
                <w:ilvl w:val="1"/>
                <w:numId w:val="8"/>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voorbereiding van civiele verdediging; </w:t>
            </w:r>
          </w:p>
          <w:p w:rsidR="001A52F1" w:rsidRPr="00186551" w:rsidRDefault="001A52F1" w:rsidP="001A52F1">
            <w:pPr>
              <w:pStyle w:val="Default"/>
              <w:numPr>
                <w:ilvl w:val="1"/>
                <w:numId w:val="8"/>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instellen, afschaffen of veranderen van jaarmarkten of gewone marktdagen. </w:t>
            </w:r>
          </w:p>
          <w:p w:rsidR="001A52F1" w:rsidRPr="00186551" w:rsidRDefault="001A52F1" w:rsidP="001A52F1">
            <w:pPr>
              <w:pStyle w:val="Default"/>
              <w:ind w:left="1080"/>
              <w:rPr>
                <w:rFonts w:asciiTheme="minorHAnsi" w:hAnsiTheme="minorHAnsi" w:cstheme="minorHAnsi"/>
                <w:i/>
                <w:iCs/>
                <w:sz w:val="18"/>
                <w:szCs w:val="18"/>
              </w:rPr>
            </w:pPr>
            <w:r w:rsidRPr="00186551">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1A52F1" w:rsidRPr="00186551" w:rsidRDefault="001A52F1" w:rsidP="001A52F1">
            <w:pPr>
              <w:ind w:left="708"/>
              <w:rPr>
                <w:i/>
                <w:iCs/>
                <w:sz w:val="18"/>
                <w:szCs w:val="18"/>
              </w:rPr>
            </w:pPr>
          </w:p>
          <w:p w:rsidR="001A52F1" w:rsidRDefault="001A52F1"/>
        </w:tc>
      </w:tr>
    </w:tbl>
    <w:p w:rsidR="00EC0D55" w:rsidRDefault="00364371">
      <w:r w:rsidRPr="00BF3377">
        <w:rPr>
          <w:rFonts w:ascii="Courier New" w:hAnsi="Courier New" w:cs="Courier New"/>
          <w:color w:val="000000"/>
          <w:sz w:val="18"/>
          <w:szCs w:val="18"/>
        </w:rPr>
        <w:br/>
      </w:r>
    </w:p>
    <w:sectPr w:rsidR="00EC0D55" w:rsidSect="00C26DF3">
      <w:pgSz w:w="11906" w:h="16838"/>
      <w:pgMar w:top="426"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27A9"/>
    <w:multiLevelType w:val="hybridMultilevel"/>
    <w:tmpl w:val="5ED0A6D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27A8232D"/>
    <w:multiLevelType w:val="hybridMultilevel"/>
    <w:tmpl w:val="42D2C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4D3A6D91"/>
    <w:multiLevelType w:val="multilevel"/>
    <w:tmpl w:val="2086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03D58B7"/>
    <w:multiLevelType w:val="hybridMultilevel"/>
    <w:tmpl w:val="3FC8671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7E304A8F"/>
    <w:multiLevelType w:val="multilevel"/>
    <w:tmpl w:val="3CB2F1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FEF5A01"/>
    <w:multiLevelType w:val="hybridMultilevel"/>
    <w:tmpl w:val="5232A4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7E31E9"/>
    <w:rsid w:val="00002223"/>
    <w:rsid w:val="000539D1"/>
    <w:rsid w:val="000652E3"/>
    <w:rsid w:val="00077A69"/>
    <w:rsid w:val="00085EA4"/>
    <w:rsid w:val="000952A8"/>
    <w:rsid w:val="00173A2F"/>
    <w:rsid w:val="00196F55"/>
    <w:rsid w:val="001A52F1"/>
    <w:rsid w:val="001D5060"/>
    <w:rsid w:val="001F1EDC"/>
    <w:rsid w:val="0023544A"/>
    <w:rsid w:val="00364371"/>
    <w:rsid w:val="003773CF"/>
    <w:rsid w:val="003A301E"/>
    <w:rsid w:val="00404BE0"/>
    <w:rsid w:val="004644B6"/>
    <w:rsid w:val="0055395A"/>
    <w:rsid w:val="0056430E"/>
    <w:rsid w:val="005E6A46"/>
    <w:rsid w:val="006039DF"/>
    <w:rsid w:val="00621816"/>
    <w:rsid w:val="006A37AF"/>
    <w:rsid w:val="006F15B8"/>
    <w:rsid w:val="00716EA9"/>
    <w:rsid w:val="00720102"/>
    <w:rsid w:val="007B6017"/>
    <w:rsid w:val="007E31E9"/>
    <w:rsid w:val="00827EAF"/>
    <w:rsid w:val="008A27CA"/>
    <w:rsid w:val="008B5EF2"/>
    <w:rsid w:val="008E4326"/>
    <w:rsid w:val="008F1E9C"/>
    <w:rsid w:val="0092788D"/>
    <w:rsid w:val="0096139E"/>
    <w:rsid w:val="009C3DA1"/>
    <w:rsid w:val="00A20BE6"/>
    <w:rsid w:val="00A3208D"/>
    <w:rsid w:val="00A453D6"/>
    <w:rsid w:val="00A51DF5"/>
    <w:rsid w:val="00A67BBC"/>
    <w:rsid w:val="00B71D05"/>
    <w:rsid w:val="00C1472F"/>
    <w:rsid w:val="00C22474"/>
    <w:rsid w:val="00C26DF3"/>
    <w:rsid w:val="00C57ADB"/>
    <w:rsid w:val="00C826B3"/>
    <w:rsid w:val="00CC57D3"/>
    <w:rsid w:val="00D80BA0"/>
    <w:rsid w:val="00D813F5"/>
    <w:rsid w:val="00DA116E"/>
    <w:rsid w:val="00DC7022"/>
    <w:rsid w:val="00E26284"/>
    <w:rsid w:val="00EB140B"/>
    <w:rsid w:val="00EC0D55"/>
    <w:rsid w:val="00F01D80"/>
    <w:rsid w:val="00F67971"/>
    <w:rsid w:val="00F73E80"/>
    <w:rsid w:val="00F855DC"/>
    <w:rsid w:val="00FD6D2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1E9"/>
    <w:pPr>
      <w:spacing w:before="100"/>
    </w:pPr>
    <w:rPr>
      <w:rFonts w:eastAsiaTheme="minorEastAsia"/>
      <w:sz w:val="20"/>
      <w:szCs w:val="20"/>
    </w:rPr>
  </w:style>
  <w:style w:type="paragraph" w:styleId="Kop1">
    <w:name w:val="heading 1"/>
    <w:basedOn w:val="Standaard"/>
    <w:next w:val="Standaard"/>
    <w:link w:val="Kop1Char"/>
    <w:uiPriority w:val="9"/>
    <w:qFormat/>
    <w:rsid w:val="007E3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imes New Roman" w:cs="Times New Roman"/>
      <w:caps/>
      <w:color w:val="FFFFFF" w:themeColor="background1"/>
      <w:spacing w:val="1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1E9"/>
    <w:rPr>
      <w:rFonts w:eastAsia="Times New Roman" w:cs="Times New Roman"/>
      <w:caps/>
      <w:color w:val="FFFFFF" w:themeColor="background1"/>
      <w:spacing w:val="15"/>
      <w:shd w:val="clear" w:color="auto" w:fill="4F81BD" w:themeFill="accent1"/>
    </w:rPr>
  </w:style>
  <w:style w:type="paragraph" w:styleId="Lijstalinea">
    <w:name w:val="List Paragraph"/>
    <w:basedOn w:val="Standaard"/>
    <w:uiPriority w:val="34"/>
    <w:qFormat/>
    <w:rsid w:val="007E31E9"/>
    <w:pPr>
      <w:ind w:left="720"/>
      <w:contextualSpacing/>
    </w:pPr>
  </w:style>
  <w:style w:type="table" w:styleId="Tabelraster">
    <w:name w:val="Table Grid"/>
    <w:basedOn w:val="Standaardtabel"/>
    <w:uiPriority w:val="39"/>
    <w:rsid w:val="007E31E9"/>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6039DF"/>
    <w:pPr>
      <w:spacing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1A52F1"/>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1A52F1"/>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52F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0873">
      <w:bodyDiv w:val="1"/>
      <w:marLeft w:val="0"/>
      <w:marRight w:val="0"/>
      <w:marTop w:val="0"/>
      <w:marBottom w:val="0"/>
      <w:divBdr>
        <w:top w:val="none" w:sz="0" w:space="0" w:color="auto"/>
        <w:left w:val="none" w:sz="0" w:space="0" w:color="auto"/>
        <w:bottom w:val="none" w:sz="0" w:space="0" w:color="auto"/>
        <w:right w:val="none" w:sz="0" w:space="0" w:color="auto"/>
      </w:divBdr>
    </w:div>
    <w:div w:id="1333487694">
      <w:bodyDiv w:val="1"/>
      <w:marLeft w:val="0"/>
      <w:marRight w:val="0"/>
      <w:marTop w:val="0"/>
      <w:marBottom w:val="0"/>
      <w:divBdr>
        <w:top w:val="none" w:sz="0" w:space="0" w:color="auto"/>
        <w:left w:val="none" w:sz="0" w:space="0" w:color="auto"/>
        <w:bottom w:val="none" w:sz="0" w:space="0" w:color="auto"/>
        <w:right w:val="none" w:sz="0" w:space="0" w:color="auto"/>
      </w:divBdr>
    </w:div>
    <w:div w:id="1691833697">
      <w:bodyDiv w:val="1"/>
      <w:marLeft w:val="0"/>
      <w:marRight w:val="0"/>
      <w:marTop w:val="0"/>
      <w:marBottom w:val="0"/>
      <w:divBdr>
        <w:top w:val="none" w:sz="0" w:space="0" w:color="auto"/>
        <w:left w:val="none" w:sz="0" w:space="0" w:color="auto"/>
        <w:bottom w:val="none" w:sz="0" w:space="0" w:color="auto"/>
        <w:right w:val="none" w:sz="0" w:space="0" w:color="auto"/>
      </w:divBdr>
    </w:div>
    <w:div w:id="17080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12</cp:revision>
  <dcterms:created xsi:type="dcterms:W3CDTF">2022-08-20T17:47:00Z</dcterms:created>
  <dcterms:modified xsi:type="dcterms:W3CDTF">2022-08-22T07:51:00Z</dcterms:modified>
</cp:coreProperties>
</file>