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B4" w:rsidRDefault="005176B4" w:rsidP="00E759AD">
      <w:pPr>
        <w:spacing w:after="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</w:pPr>
      <w:r>
        <w:rPr>
          <w:noProof/>
          <w:lang w:eastAsia="nl-NL"/>
        </w:rPr>
        <w:drawing>
          <wp:inline distT="0" distB="0" distL="0" distR="0" wp14:anchorId="04FB7259" wp14:editId="3D5E76BB">
            <wp:extent cx="2120900" cy="2120900"/>
            <wp:effectExtent l="0" t="0" r="0" b="0"/>
            <wp:docPr id="2" name="Afbeelding 2" descr="Behoorlijk bestuu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hoorlijk bestuur Den He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B4" w:rsidRDefault="005176B4" w:rsidP="00E759AD">
      <w:pPr>
        <w:spacing w:after="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</w:pPr>
    </w:p>
    <w:p w:rsidR="00E759AD" w:rsidRDefault="00E759AD" w:rsidP="005176B4">
      <w:pPr>
        <w:spacing w:after="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</w:pPr>
      <w:r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  <w:t>Beleidsplan 2005</w:t>
      </w:r>
      <w:r w:rsidRPr="00E759AD"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  <w:t>-2022</w:t>
      </w:r>
      <w:r w:rsidRPr="00E759AD"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  <w:br/>
      </w:r>
      <w:r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  <w:t>Behoorlijk Bestuur voor Den Helder en Julianadorp</w:t>
      </w:r>
    </w:p>
    <w:p w:rsidR="00E759AD" w:rsidRPr="00E759AD" w:rsidRDefault="00E759AD" w:rsidP="00E759AD">
      <w:pPr>
        <w:spacing w:after="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3C424F"/>
          <w:sz w:val="27"/>
          <w:szCs w:val="27"/>
          <w:lang w:eastAsia="nl-NL"/>
        </w:rPr>
      </w:pPr>
    </w:p>
    <w:p w:rsidR="00E759AD" w:rsidRPr="00E759AD" w:rsidRDefault="00E759AD" w:rsidP="00E759AD">
      <w:pPr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</w:pPr>
      <w:r w:rsidRPr="00E759AD"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  <w:t>Zakelijke gegevens:</w:t>
      </w:r>
    </w:p>
    <w:p w:rsidR="00E759AD" w:rsidRPr="00E759AD" w:rsidRDefault="00E759AD" w:rsidP="00E75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naam: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Behoorlijk Bestuur voor Den Helder en Julianadorp</w:t>
      </w:r>
    </w:p>
    <w:p w:rsidR="00E759AD" w:rsidRDefault="00E759AD" w:rsidP="00E75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RSIN </w:t>
      </w: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>815004904</w:t>
      </w:r>
    </w:p>
    <w:p w:rsidR="00EE615F" w:rsidRPr="00E759AD" w:rsidRDefault="00EE615F" w:rsidP="00E75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KvK: 3712097</w:t>
      </w:r>
    </w:p>
    <w:p w:rsidR="00E759AD" w:rsidRPr="00E759AD" w:rsidRDefault="00E759AD" w:rsidP="00E75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 post- of vestigingsadres: Anjelierstraat 39, 1782 MA Den Helder</w:t>
      </w:r>
    </w:p>
    <w:p w:rsidR="00E759AD" w:rsidRDefault="00EE615F" w:rsidP="00E75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e-mailadres:</w:t>
      </w: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6" w:history="1">
        <w:r w:rsidR="0077040B"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info@behoorlijkbestuur.nl</w:t>
        </w:r>
      </w:hyperlink>
      <w:r w:rsidR="007704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hyperlink r:id="rId7" w:history="1">
        <w:r w:rsidR="0077040B"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sylviahamerslag@gmail.com</w:t>
        </w:r>
      </w:hyperlink>
      <w:r w:rsidR="007704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EE615F" w:rsidRDefault="00EE615F" w:rsidP="00EE6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E615F" w:rsidRPr="00E759AD" w:rsidRDefault="00EE615F" w:rsidP="00EE6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759AD" w:rsidRPr="00E759AD" w:rsidRDefault="00E759AD" w:rsidP="00E759AD">
      <w:pPr>
        <w:spacing w:beforeAutospacing="1" w:after="0" w:afterAutospacing="1" w:line="240" w:lineRule="auto"/>
        <w:outlineLvl w:val="4"/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</w:pPr>
      <w:r w:rsidRPr="00E759AD"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  <w:t>Beleid</w:t>
      </w:r>
    </w:p>
    <w:p w:rsidR="00E759AD" w:rsidRPr="00E759AD" w:rsidRDefault="00E759AD" w:rsidP="00E759AD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Behoorlijk Bestuur voor Den Helder &amp; Julianadorp </w:t>
      </w:r>
      <w:r w:rsidR="007704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is een politieke partij die </w:t>
      </w: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>staat voor het omvormen van de lokale democratie zoals wij dit decennialang kennen.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Veelal gaat het in onze ogen te veel om coalitieafspraken en onderlinge belangen. De macht van het getal, dus meerderheid </w:t>
      </w:r>
      <w:proofErr w:type="spellStart"/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>vs</w:t>
      </w:r>
      <w:proofErr w:type="spellEnd"/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minderheid. Iedere burger en dus ook de politieke partij waar zij op gestemd hebben dient volgens ons gehoord te worden en mee te doen.</w:t>
      </w:r>
    </w:p>
    <w:p w:rsidR="00E759AD" w:rsidRDefault="00E759AD" w:rsidP="00E759AD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9AD">
        <w:rPr>
          <w:rFonts w:ascii="Times New Roman" w:eastAsia="Times New Roman" w:hAnsi="Times New Roman" w:cs="Times New Roman"/>
          <w:sz w:val="24"/>
          <w:szCs w:val="24"/>
          <w:lang w:eastAsia="nl-NL"/>
        </w:rPr>
        <w:t>In plaats dat coalitieafspraken leidend zijn zouden inwoners van de gemeente centraal moeten staan. Dichter op de inwoners en in samenwerking met de inwoners. Behoorlijk Bestuur voor Den Helder &amp; Julianadorp staat voor een dienstbare gemeente en heeft daarnaast service hoog in het vaandel staan.</w:t>
      </w:r>
      <w:r w:rsidR="007704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inwoner moet worden gehoord en Behoorlijk Bestuur </w:t>
      </w:r>
    </w:p>
    <w:p w:rsidR="001E5AD5" w:rsidRDefault="001E5AD5" w:rsidP="00E759AD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Samenstelling bestuur:</w:t>
      </w:r>
    </w:p>
    <w:p w:rsidR="001E5AD5" w:rsidRDefault="001E5AD5" w:rsidP="00E3789E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Voorzitter en secretaris: RML van Wamel</w:t>
      </w:r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Email: </w:t>
      </w:r>
      <w:hyperlink r:id="rId8" w:history="1">
        <w:r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ronvwamel@gmail.com</w:t>
        </w:r>
      </w:hyperlink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Mobiel: 0625776887</w:t>
      </w:r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Bankrek.nr: NL54 ABNA 053.52.14.936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tnv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Behoorlijk Bestuur</w:t>
      </w:r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Penningmeester: N. Kolsteeg</w:t>
      </w:r>
    </w:p>
    <w:p w:rsidR="00E3789E" w:rsidRDefault="00E3789E" w:rsidP="00E378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Email: </w:t>
      </w:r>
      <w:hyperlink r:id="rId9" w:history="1">
        <w:r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n.kolsteeg@wxs.nl</w:t>
        </w:r>
      </w:hyperlink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Mobiel: 06 54271973</w:t>
      </w:r>
    </w:p>
    <w:p w:rsidR="00E759AD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Bankrek.nr: NL54 ABNA 053.52.14.936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tnv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Behoorlijk Bestuur </w:t>
      </w: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Ons Meldpunt klachten lokale overheid is te bereiken via</w:t>
      </w:r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Email: </w:t>
      </w:r>
      <w:hyperlink r:id="rId10" w:history="1">
        <w:r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uwmeldpunt@gmail.com</w:t>
        </w:r>
      </w:hyperlink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Mobiel: 06 30526721</w:t>
      </w:r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Ons meldpunt WMO klachten</w:t>
      </w:r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Email: </w:t>
      </w:r>
      <w:hyperlink r:id="rId11" w:history="1">
        <w:r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wmoklachten@gmail.com</w:t>
        </w:r>
      </w:hyperlink>
    </w:p>
    <w:p w:rsidR="00E3789E" w:rsidRDefault="00E3789E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Mobiel: 06 30525721 </w:t>
      </w: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Ook kunt u verdere informatie vinden op onze website. Alle schriftelijke vragen, verslag</w:t>
      </w:r>
      <w:r w:rsidR="00FC7FA7">
        <w:rPr>
          <w:rFonts w:ascii="Times New Roman" w:eastAsia="Times New Roman" w:hAnsi="Times New Roman" w:cs="Times New Roman"/>
          <w:sz w:val="24"/>
          <w:szCs w:val="24"/>
          <w:lang w:eastAsia="nl-NL"/>
        </w:rPr>
        <w:t>en, laatste nieuw, etc. Deze wordt update gehouden zodat u ook de laatste ontwikkelingen kunt zien.</w:t>
      </w:r>
    </w:p>
    <w:p w:rsidR="00FC7FA7" w:rsidRDefault="00FC7FA7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Site: </w:t>
      </w:r>
      <w:hyperlink r:id="rId12" w:history="1">
        <w:r w:rsidRPr="00CA6F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www.behoorlijkbestuur.nl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886B11" w:rsidRDefault="00886B11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86B11" w:rsidRDefault="00886B11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Bereikbaar op locatie:</w:t>
      </w:r>
    </w:p>
    <w:p w:rsidR="00886B11" w:rsidRDefault="00886B11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176B4" w:rsidRDefault="00886B11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Behoorlijk Bestuur is buiten schoolvakanties en reces te bereiken op een vaste locatie. Het is een vrije inloop en u kunt dan in contact treden met onze raadsleden</w:t>
      </w:r>
      <w:r w:rsidR="005176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fractievoorzitter</w:t>
      </w:r>
    </w:p>
    <w:p w:rsidR="00886B11" w:rsidRDefault="00886B11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Hier kunt u alle vragen stellen of ongenoegen kwijt die u a</w:t>
      </w:r>
      <w:r w:rsidR="005176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ls burger ondervind. Uiteraard kunt u ook als lid bij Behoorlijk Bestuur aansluiten. Op deze locatie kunt u met anderen meepraten of even in een aparte ruimte zitten als u ons </w:t>
      </w:r>
      <w:proofErr w:type="spellStart"/>
      <w:r w:rsidR="005176B4">
        <w:rPr>
          <w:rFonts w:ascii="Times New Roman" w:eastAsia="Times New Roman" w:hAnsi="Times New Roman" w:cs="Times New Roman"/>
          <w:sz w:val="24"/>
          <w:szCs w:val="24"/>
          <w:lang w:eastAsia="nl-NL"/>
        </w:rPr>
        <w:t>prive</w:t>
      </w:r>
      <w:proofErr w:type="spellEnd"/>
      <w:r w:rsidR="005176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wilt spreken. </w:t>
      </w: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Adres:</w:t>
      </w: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Julianaplein 34B, Den Helder. </w:t>
      </w:r>
    </w:p>
    <w:p w:rsidR="00FC7FA7" w:rsidRDefault="00FC7FA7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Tijden 10.00 uur tot 13.00 uur</w:t>
      </w:r>
    </w:p>
    <w:p w:rsidR="005176B4" w:rsidRDefault="005176B4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 kunt ook een telefonische afspraak vooraf </w:t>
      </w:r>
      <w:r w:rsidR="00FC7F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maken als u wilt met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 Hamerslag,</w:t>
      </w:r>
      <w:r w:rsidR="00FC7F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0630525721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fractievoorzitter Behoorlijk Bestuur</w:t>
      </w:r>
    </w:p>
    <w:p w:rsidR="00FC7FA7" w:rsidRDefault="00FC7FA7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7FA7" w:rsidRDefault="00FC7FA7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Ledenvergadering:</w:t>
      </w:r>
    </w:p>
    <w:p w:rsidR="00FC7FA7" w:rsidRDefault="00FC7FA7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 x per jaar houden wij onze ledenvergadering. De leden die </w:t>
      </w:r>
      <w:r w:rsidR="0077040B">
        <w:rPr>
          <w:rFonts w:ascii="Times New Roman" w:eastAsia="Times New Roman" w:hAnsi="Times New Roman" w:cs="Times New Roman"/>
          <w:sz w:val="24"/>
          <w:szCs w:val="24"/>
          <w:lang w:eastAsia="nl-NL"/>
        </w:rPr>
        <w:t>geïnformeerd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worden middels onze nieuwsbrieven worden dan uitgenodigd</w:t>
      </w:r>
      <w:r w:rsidR="00ED012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Hierin heeft u middels stemming inspraak op de statuten en of  huishoudelijk reglement. </w:t>
      </w:r>
    </w:p>
    <w:p w:rsidR="0077040B" w:rsidRDefault="0077040B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7040B" w:rsidRDefault="0077040B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Wij zullen dan elk jaar de </w:t>
      </w:r>
      <w:r w:rsidR="00ED0128">
        <w:rPr>
          <w:rFonts w:ascii="Times New Roman" w:eastAsia="Times New Roman" w:hAnsi="Times New Roman" w:cs="Times New Roman"/>
          <w:sz w:val="24"/>
          <w:szCs w:val="24"/>
          <w:lang w:eastAsia="nl-NL"/>
        </w:rPr>
        <w:t>financiële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eindbalans opmaken. Hierin zijn de inkomsten en uitgaven tijdens de ledenvergadering voor de leden inzichtelijk.</w:t>
      </w:r>
      <w:r w:rsidR="004312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kascommissie za dit bewaken.</w:t>
      </w:r>
      <w:bookmarkStart w:id="0" w:name="_GoBack"/>
      <w:bookmarkEnd w:id="0"/>
    </w:p>
    <w:p w:rsidR="0077040B" w:rsidRDefault="00ED0128" w:rsidP="001E5AD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Dit jaar 2022 hebben wij de statuten aangepast vanwege aanpassing naam van de partij en aanpassing huishoudelijk reglement en de ANBI status.</w:t>
      </w:r>
    </w:p>
    <w:p w:rsidR="006F5726" w:rsidRDefault="00ED0128" w:rsidP="006F572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Hierin staat ook beschreven dat leden van het bestuur allen worden vergoed in de gemaakte onkosten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tbv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partij. </w:t>
      </w:r>
      <w:r w:rsidR="00E41E5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Onderstaande module geeft onze </w:t>
      </w:r>
      <w:r w:rsidR="006F5726">
        <w:rPr>
          <w:rFonts w:ascii="Times New Roman" w:eastAsia="Times New Roman" w:hAnsi="Times New Roman" w:cs="Times New Roman"/>
          <w:sz w:val="24"/>
          <w:szCs w:val="24"/>
          <w:lang w:eastAsia="nl-NL"/>
        </w:rPr>
        <w:t>transparante financiën aan</w:t>
      </w:r>
      <w:r w:rsidR="00E162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31DE6" w:rsidRDefault="006F5726" w:rsidP="006F5726">
      <w:pPr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</w:pPr>
      <w:r>
        <w:rPr>
          <w:noProof/>
          <w:lang w:eastAsia="nl-NL"/>
        </w:rPr>
        <w:drawing>
          <wp:inline distT="0" distB="0" distL="0" distR="0" wp14:anchorId="52D54F6D" wp14:editId="5C54DBD7">
            <wp:extent cx="2959100" cy="1939983"/>
            <wp:effectExtent l="0" t="0" r="0" b="3175"/>
            <wp:docPr id="6" name="Afbeelding 6" descr="Transparante financië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ante financië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03" cy="19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DC331ED" wp14:editId="145F0912">
            <wp:extent cx="2012950" cy="1873250"/>
            <wp:effectExtent l="0" t="0" r="6350" b="0"/>
            <wp:docPr id="4" name="Afbeelding 4" descr="Behoorlijk bestuu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hoorlijk bestuur Den Held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26" w:rsidRPr="00AB271F" w:rsidRDefault="00894E4F" w:rsidP="006F5726">
      <w:pPr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</w:pPr>
      <w:r>
        <w:rPr>
          <w:rFonts w:ascii="Helvetica" w:eastAsia="Times New Roman" w:hAnsi="Helvetica" w:cs="Times New Roman"/>
          <w:b/>
          <w:bCs/>
          <w:color w:val="3C424F"/>
          <w:spacing w:val="30"/>
          <w:sz w:val="20"/>
          <w:szCs w:val="20"/>
          <w:lang w:eastAsia="nl-NL"/>
        </w:rPr>
        <w:t>______________________________________________________________</w:t>
      </w:r>
    </w:p>
    <w:sectPr w:rsidR="006F5726" w:rsidRPr="00AB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3318"/>
    <w:multiLevelType w:val="multilevel"/>
    <w:tmpl w:val="BB98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06C4"/>
    <w:multiLevelType w:val="multilevel"/>
    <w:tmpl w:val="693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F2011"/>
    <w:multiLevelType w:val="multilevel"/>
    <w:tmpl w:val="E88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61F59"/>
    <w:multiLevelType w:val="multilevel"/>
    <w:tmpl w:val="AFF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AD"/>
    <w:rsid w:val="001E5AD5"/>
    <w:rsid w:val="00331DE6"/>
    <w:rsid w:val="00431268"/>
    <w:rsid w:val="005176B4"/>
    <w:rsid w:val="006F5726"/>
    <w:rsid w:val="0077040B"/>
    <w:rsid w:val="00886B11"/>
    <w:rsid w:val="00894E4F"/>
    <w:rsid w:val="00A4542C"/>
    <w:rsid w:val="00AB271F"/>
    <w:rsid w:val="00E16256"/>
    <w:rsid w:val="00E3789E"/>
    <w:rsid w:val="00E41E58"/>
    <w:rsid w:val="00E759AD"/>
    <w:rsid w:val="00ED0128"/>
    <w:rsid w:val="00EE615F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FDDF"/>
  <w15:chartTrackingRefBased/>
  <w15:docId w15:val="{77B71843-FF34-4C6E-A48A-809C5E3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7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vwamel@gmail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ylviahamerslag@gmail.com" TargetMode="External"/><Relationship Id="rId12" Type="http://schemas.openxmlformats.org/officeDocument/2006/relationships/hyperlink" Target="http://www.behoorlijkbestuur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behoorlijkbestuur.nl" TargetMode="External"/><Relationship Id="rId11" Type="http://schemas.openxmlformats.org/officeDocument/2006/relationships/hyperlink" Target="mailto:wmoklachten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uwmeldpu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kolsteeg@wxs.n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SSC-I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2022-10-19T19:54:00Z</dcterms:created>
  <dcterms:modified xsi:type="dcterms:W3CDTF">2022-10-20T19:50:00Z</dcterms:modified>
</cp:coreProperties>
</file>