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6E" w:rsidRPr="00844DDB" w:rsidRDefault="0092236E" w:rsidP="0092236E">
      <w:pPr>
        <w:jc w:val="right"/>
        <w:rPr>
          <w:rFonts w:asciiTheme="minorHAnsi" w:hAnsiTheme="minorHAnsi"/>
          <w:bCs/>
          <w:szCs w:val="22"/>
        </w:rPr>
      </w:pPr>
      <w:r w:rsidRPr="00844DDB">
        <w:rPr>
          <w:rFonts w:asciiTheme="minorHAnsi" w:hAnsiTheme="minorHAnsi"/>
          <w:noProof/>
          <w:szCs w:val="22"/>
        </w:rPr>
        <w:drawing>
          <wp:anchor distT="0" distB="0" distL="114300" distR="114300" simplePos="0" relativeHeight="251660288" behindDoc="1" locked="0" layoutInCell="1" allowOverlap="1">
            <wp:simplePos x="0" y="0"/>
            <wp:positionH relativeFrom="margin">
              <wp:posOffset>-394970</wp:posOffset>
            </wp:positionH>
            <wp:positionV relativeFrom="paragraph">
              <wp:posOffset>-614045</wp:posOffset>
            </wp:positionV>
            <wp:extent cx="1514475" cy="1514475"/>
            <wp:effectExtent l="0" t="0" r="0" b="0"/>
            <wp:wrapNone/>
            <wp:docPr id="1" name="Afbeelding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dobe Systems"/>
                    <pic:cNvPicPr>
                      <a:picLocks noChangeAspect="1" noChangeArrowheads="1"/>
                    </pic:cNvPicPr>
                  </pic:nvPicPr>
                  <pic:blipFill>
                    <a:blip r:embed="rId7" cstate="print"/>
                    <a:stretch>
                      <a:fillRect/>
                    </a:stretch>
                  </pic:blipFill>
                  <pic:spPr bwMode="auto">
                    <a:xfrm>
                      <a:off x="0" y="0"/>
                      <a:ext cx="1514475" cy="1514475"/>
                    </a:xfrm>
                    <a:prstGeom prst="rect">
                      <a:avLst/>
                    </a:prstGeom>
                    <a:noFill/>
                    <a:ln>
                      <a:noFill/>
                    </a:ln>
                  </pic:spPr>
                </pic:pic>
              </a:graphicData>
            </a:graphic>
          </wp:anchor>
        </w:drawing>
      </w:r>
      <w:r w:rsidRPr="00844DDB">
        <w:rPr>
          <w:rFonts w:asciiTheme="minorHAnsi" w:hAnsiTheme="minorHAnsi" w:cs="Arial"/>
          <w:b/>
          <w:bCs/>
          <w:szCs w:val="22"/>
        </w:rPr>
        <w:t>MOTIE</w:t>
      </w:r>
      <w:r w:rsidR="00844DDB" w:rsidRPr="00844DDB">
        <w:rPr>
          <w:rFonts w:asciiTheme="minorHAnsi" w:hAnsiTheme="minorHAnsi" w:cs="Arial"/>
          <w:b/>
          <w:bCs/>
          <w:szCs w:val="22"/>
        </w:rPr>
        <w:t xml:space="preserve"> vreemd aan de orde v.d dag</w:t>
      </w:r>
    </w:p>
    <w:p w:rsidR="0092236E" w:rsidRPr="00844DDB" w:rsidRDefault="0092236E" w:rsidP="0092236E">
      <w:pPr>
        <w:jc w:val="right"/>
        <w:rPr>
          <w:rFonts w:asciiTheme="minorHAnsi" w:hAnsiTheme="minorHAnsi"/>
          <w:b/>
          <w:szCs w:val="22"/>
        </w:rPr>
      </w:pPr>
      <w:r w:rsidRPr="00844DDB">
        <w:rPr>
          <w:rFonts w:asciiTheme="minorHAnsi" w:hAnsiTheme="minorHAnsi"/>
          <w:b/>
          <w:szCs w:val="22"/>
        </w:rPr>
        <w:t>Oproep tot aanpassing spreidingswet</w:t>
      </w:r>
    </w:p>
    <w:p w:rsidR="0092236E" w:rsidRPr="00844DDB" w:rsidRDefault="0092236E" w:rsidP="0092236E">
      <w:pPr>
        <w:jc w:val="right"/>
        <w:rPr>
          <w:rFonts w:asciiTheme="minorHAnsi" w:hAnsiTheme="minorHAnsi"/>
          <w:b/>
          <w:szCs w:val="22"/>
        </w:rPr>
      </w:pPr>
    </w:p>
    <w:p w:rsidR="0092236E" w:rsidRPr="00844DDB" w:rsidRDefault="0092236E" w:rsidP="0092236E">
      <w:pPr>
        <w:jc w:val="right"/>
        <w:rPr>
          <w:rFonts w:asciiTheme="minorHAnsi" w:hAnsiTheme="minorHAnsi"/>
          <w:b/>
          <w:szCs w:val="22"/>
        </w:rPr>
      </w:pPr>
    </w:p>
    <w:p w:rsidR="0092236E" w:rsidRPr="00844DDB" w:rsidRDefault="0092236E" w:rsidP="0092236E">
      <w:pPr>
        <w:tabs>
          <w:tab w:val="right" w:pos="2871"/>
          <w:tab w:val="left" w:pos="3013"/>
          <w:tab w:val="right" w:pos="7371"/>
          <w:tab w:val="left" w:pos="7513"/>
          <w:tab w:val="right" w:pos="9639"/>
        </w:tabs>
        <w:rPr>
          <w:rFonts w:asciiTheme="minorHAnsi" w:hAnsiTheme="minorHAnsi"/>
          <w:szCs w:val="22"/>
        </w:rPr>
      </w:pPr>
    </w:p>
    <w:p w:rsidR="0092236E" w:rsidRPr="00E259FD" w:rsidRDefault="00B52047" w:rsidP="0092236E">
      <w:pPr>
        <w:rPr>
          <w:rFonts w:asciiTheme="minorHAnsi" w:hAnsiTheme="minorHAnsi"/>
          <w:szCs w:val="22"/>
        </w:rPr>
      </w:pPr>
      <w:r w:rsidRPr="00844DDB">
        <w:rPr>
          <w:rFonts w:asciiTheme="minorHAnsi" w:hAnsiTheme="minorHAnsi"/>
          <w:szCs w:val="22"/>
        </w:rPr>
        <w:t>De gemeenteraad van de gemeente Den Helder, in vergadering bijeen op 15 mei 2023;</w:t>
      </w:r>
    </w:p>
    <w:p w:rsidR="00E96DB5" w:rsidRPr="00844DDB" w:rsidRDefault="00E96DB5" w:rsidP="0092236E">
      <w:pPr>
        <w:rPr>
          <w:rFonts w:asciiTheme="minorHAnsi" w:hAnsiTheme="minorHAnsi" w:cs="Tahoma"/>
          <w:bCs/>
          <w:szCs w:val="22"/>
        </w:rPr>
      </w:pPr>
    </w:p>
    <w:p w:rsidR="00E96DB5" w:rsidRPr="00844DDB" w:rsidRDefault="0092236E" w:rsidP="0092236E">
      <w:pPr>
        <w:rPr>
          <w:rFonts w:asciiTheme="minorHAnsi" w:hAnsiTheme="minorHAnsi" w:cs="Tahoma"/>
          <w:b/>
          <w:bCs/>
          <w:szCs w:val="22"/>
        </w:rPr>
      </w:pPr>
      <w:r w:rsidRPr="00844DDB">
        <w:rPr>
          <w:rFonts w:asciiTheme="minorHAnsi" w:hAnsiTheme="minorHAnsi" w:cs="Tahoma"/>
          <w:b/>
          <w:bCs/>
          <w:szCs w:val="22"/>
        </w:rPr>
        <w:t xml:space="preserve">Constaterende dat: </w:t>
      </w:r>
      <w:r w:rsidR="00E96DB5" w:rsidRPr="00844DDB">
        <w:rPr>
          <w:rFonts w:asciiTheme="minorHAnsi" w:hAnsiTheme="minorHAnsi" w:cs="Tahoma"/>
          <w:b/>
          <w:bCs/>
          <w:szCs w:val="22"/>
        </w:rPr>
        <w:br/>
      </w:r>
    </w:p>
    <w:p w:rsidR="00E96DB5" w:rsidRPr="00844DDB" w:rsidRDefault="0092236E" w:rsidP="0092236E">
      <w:pPr>
        <w:pStyle w:val="Lijstalinea"/>
        <w:numPr>
          <w:ilvl w:val="0"/>
          <w:numId w:val="1"/>
        </w:numPr>
        <w:rPr>
          <w:rFonts w:asciiTheme="minorHAnsi" w:hAnsiTheme="minorHAnsi" w:cs="Tahoma"/>
          <w:bCs/>
          <w:szCs w:val="22"/>
        </w:rPr>
      </w:pPr>
      <w:r w:rsidRPr="00844DDB">
        <w:rPr>
          <w:rFonts w:asciiTheme="minorHAnsi" w:hAnsiTheme="minorHAnsi" w:cs="Tahoma"/>
          <w:bCs/>
          <w:szCs w:val="22"/>
        </w:rPr>
        <w:t>Het kabinet</w:t>
      </w:r>
      <w:r w:rsidR="00E96DB5" w:rsidRPr="00844DDB">
        <w:rPr>
          <w:rFonts w:asciiTheme="minorHAnsi" w:hAnsiTheme="minorHAnsi" w:cs="Tahoma"/>
          <w:bCs/>
          <w:szCs w:val="22"/>
        </w:rPr>
        <w:t xml:space="preserve"> </w:t>
      </w:r>
      <w:r w:rsidR="009A6338">
        <w:rPr>
          <w:rFonts w:asciiTheme="minorHAnsi" w:hAnsiTheme="minorHAnsi" w:cs="Tahoma"/>
          <w:bCs/>
          <w:szCs w:val="22"/>
        </w:rPr>
        <w:t>het wetsvoorstel ‘</w:t>
      </w:r>
      <w:r w:rsidRPr="00844DDB">
        <w:rPr>
          <w:rFonts w:asciiTheme="minorHAnsi" w:hAnsiTheme="minorHAnsi" w:cs="Tahoma"/>
          <w:bCs/>
          <w:szCs w:val="22"/>
        </w:rPr>
        <w:t>gemeentelijke taken mogelijk maken asielopvangvoorzieningen</w:t>
      </w:r>
      <w:r w:rsidR="009A6338">
        <w:rPr>
          <w:rFonts w:asciiTheme="minorHAnsi" w:hAnsiTheme="minorHAnsi" w:cs="Tahoma"/>
          <w:bCs/>
          <w:szCs w:val="22"/>
        </w:rPr>
        <w:t xml:space="preserve">’ </w:t>
      </w:r>
      <w:r w:rsidR="00E96DB5" w:rsidRPr="00844DDB">
        <w:rPr>
          <w:rFonts w:asciiTheme="minorHAnsi" w:hAnsiTheme="minorHAnsi" w:cs="Tahoma"/>
          <w:bCs/>
          <w:szCs w:val="22"/>
        </w:rPr>
        <w:t>ook wel bekend</w:t>
      </w:r>
      <w:r w:rsidR="009A6338">
        <w:rPr>
          <w:rFonts w:asciiTheme="minorHAnsi" w:hAnsiTheme="minorHAnsi" w:cs="Tahoma"/>
          <w:bCs/>
          <w:szCs w:val="22"/>
        </w:rPr>
        <w:t xml:space="preserve"> als  ‘de spreidingswet’</w:t>
      </w:r>
      <w:r w:rsidRPr="00844DDB">
        <w:rPr>
          <w:rFonts w:asciiTheme="minorHAnsi" w:hAnsiTheme="minorHAnsi" w:cs="Tahoma"/>
          <w:bCs/>
          <w:szCs w:val="22"/>
        </w:rPr>
        <w:t xml:space="preserve"> recentelijk heeft voorgelegd aan de Tweede Kamer.</w:t>
      </w:r>
    </w:p>
    <w:p w:rsidR="0092236E" w:rsidRPr="00844DDB" w:rsidRDefault="0092236E" w:rsidP="0092236E">
      <w:pPr>
        <w:pStyle w:val="Lijstalinea"/>
        <w:numPr>
          <w:ilvl w:val="0"/>
          <w:numId w:val="1"/>
        </w:numPr>
        <w:rPr>
          <w:rFonts w:asciiTheme="minorHAnsi" w:hAnsiTheme="minorHAnsi" w:cs="Tahoma"/>
          <w:bCs/>
          <w:szCs w:val="22"/>
        </w:rPr>
      </w:pPr>
      <w:r w:rsidRPr="00844DDB">
        <w:rPr>
          <w:rFonts w:asciiTheme="minorHAnsi" w:hAnsiTheme="minorHAnsi" w:cs="Tahoma"/>
          <w:bCs/>
          <w:szCs w:val="22"/>
        </w:rPr>
        <w:t>Het voorstel voor de spreidingswet zoals voorgelegd door het kabinet op dit moment de ruimte biedt tot een vorm van dwang, aangezien de minister van Justitie en Veiligheid zou kunnen besluiten welke gemeente welke hoeveelheid asielzoekers moet opvangen zonder vereiste instemming van de desbetreffende gemeente.</w:t>
      </w:r>
    </w:p>
    <w:p w:rsidR="0092236E" w:rsidRPr="00844DDB" w:rsidRDefault="0092236E" w:rsidP="0092236E">
      <w:pPr>
        <w:rPr>
          <w:rFonts w:asciiTheme="minorHAnsi" w:hAnsiTheme="minorHAnsi" w:cs="Tahoma"/>
          <w:bCs/>
          <w:szCs w:val="22"/>
        </w:rPr>
      </w:pPr>
    </w:p>
    <w:p w:rsidR="00E96DB5" w:rsidRPr="00844DDB" w:rsidRDefault="0092236E" w:rsidP="0092236E">
      <w:pPr>
        <w:rPr>
          <w:rFonts w:asciiTheme="minorHAnsi" w:hAnsiTheme="minorHAnsi" w:cs="Tahoma"/>
          <w:b/>
          <w:bCs/>
          <w:szCs w:val="22"/>
        </w:rPr>
      </w:pPr>
      <w:r w:rsidRPr="00844DDB">
        <w:rPr>
          <w:rFonts w:asciiTheme="minorHAnsi" w:hAnsiTheme="minorHAnsi" w:cs="Tahoma"/>
          <w:b/>
          <w:bCs/>
          <w:szCs w:val="22"/>
        </w:rPr>
        <w:t xml:space="preserve">Overwegende dat: </w:t>
      </w:r>
    </w:p>
    <w:p w:rsidR="00E96DB5" w:rsidRPr="00844DDB" w:rsidRDefault="00E96DB5" w:rsidP="0092236E">
      <w:pPr>
        <w:rPr>
          <w:rFonts w:asciiTheme="minorHAnsi" w:hAnsiTheme="minorHAnsi" w:cs="Tahoma"/>
          <w:bCs/>
          <w:szCs w:val="22"/>
        </w:rPr>
      </w:pPr>
    </w:p>
    <w:p w:rsidR="0092236E" w:rsidRPr="00844DDB" w:rsidRDefault="0092236E" w:rsidP="00E96DB5">
      <w:pPr>
        <w:pStyle w:val="Lijstalinea"/>
        <w:numPr>
          <w:ilvl w:val="0"/>
          <w:numId w:val="2"/>
        </w:numPr>
        <w:rPr>
          <w:rFonts w:asciiTheme="minorHAnsi" w:hAnsiTheme="minorHAnsi" w:cs="Tahoma"/>
          <w:bCs/>
          <w:szCs w:val="22"/>
        </w:rPr>
      </w:pPr>
      <w:r w:rsidRPr="00844DDB">
        <w:rPr>
          <w:rFonts w:asciiTheme="minorHAnsi" w:hAnsiTheme="minorHAnsi" w:cs="Tahoma"/>
          <w:bCs/>
          <w:szCs w:val="22"/>
        </w:rPr>
        <w:t xml:space="preserve">De gemeenteraad van de gemeente </w:t>
      </w:r>
      <w:r w:rsidR="00E96DB5" w:rsidRPr="00844DDB">
        <w:rPr>
          <w:rFonts w:asciiTheme="minorHAnsi" w:hAnsiTheme="minorHAnsi" w:cs="Tahoma"/>
          <w:bCs/>
          <w:szCs w:val="22"/>
        </w:rPr>
        <w:t>Den Helder</w:t>
      </w:r>
      <w:r w:rsidRPr="00844DDB">
        <w:rPr>
          <w:rFonts w:asciiTheme="minorHAnsi" w:hAnsiTheme="minorHAnsi" w:cs="Tahoma"/>
          <w:bCs/>
          <w:szCs w:val="22"/>
        </w:rPr>
        <w:t xml:space="preserve"> </w:t>
      </w:r>
      <w:r w:rsidR="00E96DB5" w:rsidRPr="00844DDB">
        <w:rPr>
          <w:rFonts w:asciiTheme="minorHAnsi" w:hAnsiTheme="minorHAnsi" w:cs="Tahoma"/>
          <w:bCs/>
          <w:szCs w:val="22"/>
        </w:rPr>
        <w:t>door de wet zoals die nu is voorgelegd, f</w:t>
      </w:r>
      <w:r w:rsidRPr="00844DDB">
        <w:rPr>
          <w:rFonts w:asciiTheme="minorHAnsi" w:hAnsiTheme="minorHAnsi" w:cs="Tahoma"/>
          <w:bCs/>
          <w:szCs w:val="22"/>
        </w:rPr>
        <w:t xml:space="preserve">link </w:t>
      </w:r>
      <w:r w:rsidR="00E96DB5" w:rsidRPr="00844DDB">
        <w:rPr>
          <w:rFonts w:asciiTheme="minorHAnsi" w:hAnsiTheme="minorHAnsi" w:cs="Tahoma"/>
          <w:bCs/>
          <w:szCs w:val="22"/>
        </w:rPr>
        <w:t>zal</w:t>
      </w:r>
      <w:r w:rsidRPr="00844DDB">
        <w:rPr>
          <w:rFonts w:asciiTheme="minorHAnsi" w:hAnsiTheme="minorHAnsi" w:cs="Tahoma"/>
          <w:bCs/>
          <w:szCs w:val="22"/>
        </w:rPr>
        <w:t xml:space="preserve"> worden beperkt in haar mogelijkheid om zelf te bepalen wat het beste is voor </w:t>
      </w:r>
      <w:r w:rsidR="00E96DB5" w:rsidRPr="00844DDB">
        <w:rPr>
          <w:rFonts w:asciiTheme="minorHAnsi" w:hAnsiTheme="minorHAnsi" w:cs="Tahoma"/>
          <w:bCs/>
          <w:szCs w:val="22"/>
        </w:rPr>
        <w:t>Den Helder en Julianadorp.</w:t>
      </w:r>
    </w:p>
    <w:p w:rsidR="00E96DB5" w:rsidRPr="00844DDB" w:rsidRDefault="0092236E" w:rsidP="0092236E">
      <w:pPr>
        <w:pStyle w:val="Lijstalinea"/>
        <w:numPr>
          <w:ilvl w:val="0"/>
          <w:numId w:val="2"/>
        </w:numPr>
        <w:rPr>
          <w:rFonts w:asciiTheme="minorHAnsi" w:hAnsiTheme="minorHAnsi" w:cs="Tahoma"/>
          <w:bCs/>
          <w:szCs w:val="22"/>
        </w:rPr>
      </w:pPr>
      <w:r w:rsidRPr="00844DDB">
        <w:rPr>
          <w:rFonts w:asciiTheme="minorHAnsi" w:hAnsiTheme="minorHAnsi" w:cs="Tahoma"/>
          <w:bCs/>
          <w:szCs w:val="22"/>
        </w:rPr>
        <w:t>De leden van de Tweede Kamer in dit stadium de mogelijkheid hebben om het voorstel aan te passen en tevens nog moeten besluiten of ze de wet wel/niet aannemen.</w:t>
      </w:r>
    </w:p>
    <w:p w:rsidR="00C12E5F" w:rsidRPr="00844DDB" w:rsidRDefault="0092236E" w:rsidP="0092236E">
      <w:pPr>
        <w:pStyle w:val="Lijstalinea"/>
        <w:numPr>
          <w:ilvl w:val="0"/>
          <w:numId w:val="2"/>
        </w:numPr>
        <w:rPr>
          <w:rFonts w:asciiTheme="minorHAnsi" w:hAnsiTheme="minorHAnsi" w:cs="Tahoma"/>
          <w:bCs/>
          <w:szCs w:val="22"/>
        </w:rPr>
      </w:pPr>
      <w:r w:rsidRPr="00844DDB">
        <w:rPr>
          <w:rFonts w:asciiTheme="minorHAnsi" w:hAnsiTheme="minorHAnsi" w:cs="Tahoma"/>
          <w:bCs/>
          <w:szCs w:val="22"/>
        </w:rPr>
        <w:t>De Raad van State heeft geadviseerd tegen een dergelijke mogelijkheid tot dwang en dit advies door het kabinet naast zich neer is gelegd.</w:t>
      </w:r>
    </w:p>
    <w:p w:rsidR="0092236E" w:rsidRPr="00844DDB" w:rsidRDefault="0092236E" w:rsidP="0092236E">
      <w:pPr>
        <w:pStyle w:val="Lijstalinea"/>
        <w:numPr>
          <w:ilvl w:val="0"/>
          <w:numId w:val="2"/>
        </w:numPr>
        <w:rPr>
          <w:rFonts w:asciiTheme="minorHAnsi" w:hAnsiTheme="minorHAnsi" w:cs="Tahoma"/>
          <w:bCs/>
          <w:szCs w:val="22"/>
        </w:rPr>
      </w:pPr>
      <w:r w:rsidRPr="00844DDB">
        <w:rPr>
          <w:rFonts w:asciiTheme="minorHAnsi" w:hAnsiTheme="minorHAnsi" w:cs="Tahoma"/>
          <w:bCs/>
          <w:szCs w:val="22"/>
        </w:rPr>
        <w:t>De Tweede Kamer de mogelijkheid tot dwang uit het wetsvoorstel kan schrappen.</w:t>
      </w:r>
    </w:p>
    <w:p w:rsidR="00C12E5F" w:rsidRDefault="00C12E5F" w:rsidP="0092236E">
      <w:pPr>
        <w:pStyle w:val="Lijstalinea"/>
        <w:numPr>
          <w:ilvl w:val="0"/>
          <w:numId w:val="2"/>
        </w:numPr>
        <w:rPr>
          <w:rFonts w:asciiTheme="minorHAnsi" w:hAnsiTheme="minorHAnsi" w:cs="Tahoma"/>
          <w:bCs/>
          <w:szCs w:val="22"/>
        </w:rPr>
      </w:pPr>
      <w:r w:rsidRPr="00844DDB">
        <w:rPr>
          <w:rFonts w:asciiTheme="minorHAnsi" w:hAnsiTheme="minorHAnsi" w:cs="Tahoma"/>
          <w:bCs/>
          <w:szCs w:val="22"/>
        </w:rPr>
        <w:t>De gemeente Den Helder sinds het instellen van het COA in 1993 asielzoekers opvangt en zij daarmee één van de langstdurende opvanglocaties in Nederland is</w:t>
      </w:r>
      <w:r w:rsidR="006E2121">
        <w:rPr>
          <w:rFonts w:asciiTheme="minorHAnsi" w:hAnsiTheme="minorHAnsi" w:cs="Tahoma"/>
          <w:bCs/>
          <w:szCs w:val="22"/>
        </w:rPr>
        <w:t>.</w:t>
      </w:r>
    </w:p>
    <w:p w:rsidR="006E2121" w:rsidRDefault="006E2121" w:rsidP="0092236E">
      <w:pPr>
        <w:pStyle w:val="Lijstalinea"/>
        <w:numPr>
          <w:ilvl w:val="0"/>
          <w:numId w:val="2"/>
        </w:numPr>
        <w:rPr>
          <w:rFonts w:asciiTheme="minorHAnsi" w:hAnsiTheme="minorHAnsi" w:cs="Tahoma"/>
          <w:bCs/>
          <w:szCs w:val="22"/>
        </w:rPr>
      </w:pPr>
      <w:r>
        <w:rPr>
          <w:rFonts w:asciiTheme="minorHAnsi" w:hAnsiTheme="minorHAnsi" w:cs="Tahoma"/>
          <w:bCs/>
          <w:szCs w:val="22"/>
        </w:rPr>
        <w:t>De gemeente Den Helder  met een opvang  capaciteit van 1200 plekken, ruim voldoende deze opgelegde taak heeft volbracht.</w:t>
      </w:r>
    </w:p>
    <w:p w:rsidR="0092236E" w:rsidRPr="00844DDB" w:rsidRDefault="0092236E" w:rsidP="0092236E">
      <w:pPr>
        <w:rPr>
          <w:rFonts w:asciiTheme="minorHAnsi" w:hAnsiTheme="minorHAnsi" w:cs="Tahoma"/>
          <w:bCs/>
          <w:szCs w:val="22"/>
        </w:rPr>
      </w:pPr>
    </w:p>
    <w:p w:rsidR="006D20B6" w:rsidRPr="006D20B6" w:rsidRDefault="006D20B6" w:rsidP="0092236E">
      <w:pPr>
        <w:rPr>
          <w:rFonts w:asciiTheme="minorHAnsi" w:hAnsiTheme="minorHAnsi" w:cs="Tahoma"/>
          <w:b/>
          <w:bCs/>
          <w:szCs w:val="22"/>
        </w:rPr>
      </w:pPr>
      <w:r w:rsidRPr="006D20B6">
        <w:rPr>
          <w:rFonts w:asciiTheme="minorHAnsi" w:hAnsiTheme="minorHAnsi" w:cs="Tahoma"/>
          <w:b/>
          <w:bCs/>
          <w:szCs w:val="22"/>
        </w:rPr>
        <w:t>Van mening zijnde</w:t>
      </w:r>
      <w:r w:rsidR="0092236E" w:rsidRPr="006D20B6">
        <w:rPr>
          <w:rFonts w:asciiTheme="minorHAnsi" w:hAnsiTheme="minorHAnsi" w:cs="Tahoma"/>
          <w:b/>
          <w:bCs/>
          <w:szCs w:val="22"/>
        </w:rPr>
        <w:t xml:space="preserve"> dat:</w:t>
      </w:r>
      <w:r w:rsidRPr="006D20B6">
        <w:rPr>
          <w:rFonts w:asciiTheme="minorHAnsi" w:hAnsiTheme="minorHAnsi" w:cs="Tahoma"/>
          <w:b/>
          <w:bCs/>
          <w:szCs w:val="22"/>
        </w:rPr>
        <w:br/>
      </w:r>
    </w:p>
    <w:p w:rsidR="006D20B6" w:rsidRDefault="006D20B6" w:rsidP="006D20B6">
      <w:pPr>
        <w:pStyle w:val="Lijstalinea"/>
        <w:numPr>
          <w:ilvl w:val="0"/>
          <w:numId w:val="3"/>
        </w:numPr>
        <w:rPr>
          <w:rFonts w:asciiTheme="minorHAnsi" w:hAnsiTheme="minorHAnsi" w:cs="Tahoma"/>
          <w:bCs/>
          <w:szCs w:val="22"/>
        </w:rPr>
      </w:pPr>
      <w:r>
        <w:rPr>
          <w:rFonts w:asciiTheme="minorHAnsi" w:hAnsiTheme="minorHAnsi" w:cs="Tahoma"/>
          <w:bCs/>
          <w:szCs w:val="22"/>
        </w:rPr>
        <w:t>Het tijd is om vanuit de lokale politiek richting de landelijke politiek een duidelijk signaal dient te komen, dat signaal zou moeten</w:t>
      </w:r>
      <w:r w:rsidR="00E259FD">
        <w:rPr>
          <w:rFonts w:asciiTheme="minorHAnsi" w:hAnsiTheme="minorHAnsi" w:cs="Tahoma"/>
          <w:bCs/>
          <w:szCs w:val="22"/>
        </w:rPr>
        <w:t xml:space="preserve"> zijn,</w:t>
      </w:r>
      <w:r>
        <w:rPr>
          <w:rFonts w:asciiTheme="minorHAnsi" w:hAnsiTheme="minorHAnsi" w:cs="Tahoma"/>
          <w:bCs/>
          <w:szCs w:val="22"/>
        </w:rPr>
        <w:t xml:space="preserve"> dat het wat onze gemeente betreft, m.b.t opvang asielzoekers het maximale is bereikt en nu echt genoeg.</w:t>
      </w:r>
    </w:p>
    <w:p w:rsidR="006D20B6" w:rsidRPr="006D20B6" w:rsidRDefault="006D20B6" w:rsidP="006D20B6">
      <w:pPr>
        <w:pStyle w:val="Lijstalinea"/>
        <w:numPr>
          <w:ilvl w:val="0"/>
          <w:numId w:val="3"/>
        </w:numPr>
        <w:rPr>
          <w:rFonts w:asciiTheme="minorHAnsi" w:hAnsiTheme="minorHAnsi" w:cs="Tahoma"/>
          <w:bCs/>
          <w:szCs w:val="22"/>
        </w:rPr>
      </w:pPr>
      <w:r>
        <w:rPr>
          <w:rFonts w:asciiTheme="minorHAnsi" w:hAnsiTheme="minorHAnsi" w:cs="Tahoma"/>
          <w:bCs/>
          <w:szCs w:val="22"/>
        </w:rPr>
        <w:t>E</w:t>
      </w:r>
      <w:r w:rsidRPr="006D20B6">
        <w:rPr>
          <w:rFonts w:asciiTheme="minorHAnsi" w:hAnsiTheme="minorHAnsi" w:cs="Tahoma"/>
          <w:bCs/>
          <w:szCs w:val="22"/>
        </w:rPr>
        <w:t xml:space="preserve">en kabinet </w:t>
      </w:r>
      <w:r>
        <w:rPr>
          <w:rFonts w:asciiTheme="minorHAnsi" w:hAnsiTheme="minorHAnsi" w:cs="Tahoma"/>
          <w:bCs/>
          <w:szCs w:val="22"/>
        </w:rPr>
        <w:t>volgens recente peilingen en tijdens de provinciale verkiezingen in maart 2023</w:t>
      </w:r>
      <w:r w:rsidR="00634638">
        <w:rPr>
          <w:rFonts w:asciiTheme="minorHAnsi" w:hAnsiTheme="minorHAnsi" w:cs="Tahoma"/>
          <w:bCs/>
          <w:szCs w:val="22"/>
        </w:rPr>
        <w:t xml:space="preserve"> </w:t>
      </w:r>
      <w:r w:rsidR="00634638" w:rsidRPr="006D20B6">
        <w:rPr>
          <w:rFonts w:asciiTheme="minorHAnsi" w:hAnsiTheme="minorHAnsi" w:cs="Tahoma"/>
          <w:bCs/>
          <w:szCs w:val="22"/>
        </w:rPr>
        <w:t>haar draagvlak</w:t>
      </w:r>
      <w:r w:rsidR="00634638">
        <w:rPr>
          <w:rFonts w:asciiTheme="minorHAnsi" w:hAnsiTheme="minorHAnsi" w:cs="Tahoma"/>
          <w:bCs/>
          <w:szCs w:val="22"/>
        </w:rPr>
        <w:t xml:space="preserve"> dusdanig verloren heeft.</w:t>
      </w:r>
    </w:p>
    <w:p w:rsidR="006D20B6" w:rsidRPr="00E259FD" w:rsidRDefault="00E259FD" w:rsidP="0092236E">
      <w:pPr>
        <w:pStyle w:val="Lijstalinea"/>
        <w:numPr>
          <w:ilvl w:val="0"/>
          <w:numId w:val="3"/>
        </w:numPr>
        <w:rPr>
          <w:rFonts w:asciiTheme="minorHAnsi" w:hAnsiTheme="minorHAnsi" w:cs="Tahoma"/>
          <w:bCs/>
          <w:szCs w:val="22"/>
        </w:rPr>
      </w:pPr>
      <w:r>
        <w:rPr>
          <w:rFonts w:asciiTheme="minorHAnsi" w:hAnsiTheme="minorHAnsi" w:cs="Tahoma"/>
          <w:bCs/>
          <w:szCs w:val="22"/>
        </w:rPr>
        <w:t>Dit kabinet  geen vorm van dwang op lokale overheid zou mogen leggen.</w:t>
      </w:r>
    </w:p>
    <w:p w:rsidR="0092236E" w:rsidRPr="00844DDB" w:rsidRDefault="0092236E" w:rsidP="0092236E">
      <w:pPr>
        <w:rPr>
          <w:rFonts w:asciiTheme="minorHAnsi" w:hAnsiTheme="minorHAnsi" w:cs="Tahoma"/>
          <w:bCs/>
          <w:szCs w:val="22"/>
        </w:rPr>
      </w:pPr>
    </w:p>
    <w:p w:rsidR="0032092A" w:rsidRPr="0032092A" w:rsidRDefault="007B3812" w:rsidP="0032092A">
      <w:pPr>
        <w:rPr>
          <w:rFonts w:asciiTheme="minorHAnsi" w:hAnsiTheme="minorHAnsi" w:cs="Tahoma"/>
          <w:b/>
          <w:bCs/>
          <w:szCs w:val="22"/>
        </w:rPr>
      </w:pPr>
      <w:r>
        <w:rPr>
          <w:rFonts w:asciiTheme="minorHAnsi" w:hAnsiTheme="minorHAnsi" w:cs="Tahoma"/>
          <w:b/>
          <w:bCs/>
          <w:szCs w:val="22"/>
        </w:rPr>
        <w:t>Roept de gemeente</w:t>
      </w:r>
      <w:r w:rsidR="0032092A" w:rsidRPr="0032092A">
        <w:rPr>
          <w:rFonts w:asciiTheme="minorHAnsi" w:hAnsiTheme="minorHAnsi" w:cs="Tahoma"/>
          <w:b/>
          <w:bCs/>
          <w:szCs w:val="22"/>
        </w:rPr>
        <w:t xml:space="preserve">raad het college op om: </w:t>
      </w:r>
    </w:p>
    <w:p w:rsidR="0032092A" w:rsidRPr="0032092A" w:rsidRDefault="0032092A" w:rsidP="0032092A">
      <w:pPr>
        <w:rPr>
          <w:rFonts w:asciiTheme="minorHAnsi" w:hAnsiTheme="minorHAnsi" w:cs="Tahoma"/>
          <w:b/>
          <w:bCs/>
          <w:szCs w:val="22"/>
        </w:rPr>
      </w:pPr>
    </w:p>
    <w:p w:rsidR="0032092A" w:rsidRPr="00D85BD6" w:rsidRDefault="0032092A" w:rsidP="0032092A">
      <w:pPr>
        <w:ind w:left="705" w:hanging="705"/>
        <w:rPr>
          <w:rFonts w:asciiTheme="minorHAnsi" w:hAnsiTheme="minorHAnsi" w:cs="Tahoma"/>
          <w:bCs/>
          <w:szCs w:val="22"/>
        </w:rPr>
      </w:pPr>
      <w:r w:rsidRPr="0032092A">
        <w:rPr>
          <w:rFonts w:asciiTheme="minorHAnsi" w:hAnsiTheme="minorHAnsi" w:cs="Tahoma"/>
          <w:bCs/>
          <w:szCs w:val="22"/>
        </w:rPr>
        <w:t>1.</w:t>
      </w:r>
      <w:r w:rsidRPr="00D85BD6">
        <w:rPr>
          <w:rFonts w:asciiTheme="minorHAnsi" w:hAnsiTheme="minorHAnsi" w:cs="Tahoma"/>
          <w:bCs/>
          <w:szCs w:val="22"/>
        </w:rPr>
        <w:tab/>
        <w:t xml:space="preserve">Een brandbrief op te stellen en te versturen naar de leden van de Tweede Kamer </w:t>
      </w:r>
      <w:r w:rsidR="008F39B8" w:rsidRPr="00D85BD6">
        <w:rPr>
          <w:rFonts w:asciiTheme="minorHAnsi" w:hAnsiTheme="minorHAnsi" w:cs="Tahoma"/>
          <w:bCs/>
          <w:szCs w:val="22"/>
        </w:rPr>
        <w:t>der Staten</w:t>
      </w:r>
      <w:r w:rsidR="008F39B8" w:rsidRPr="00D85BD6">
        <w:rPr>
          <w:rFonts w:asciiTheme="minorHAnsi" w:hAnsiTheme="minorHAnsi" w:cs="Tahoma"/>
          <w:bCs/>
          <w:szCs w:val="22"/>
        </w:rPr>
        <w:br/>
        <w:t>Generaal ,</w:t>
      </w:r>
      <w:r w:rsidRPr="00D85BD6">
        <w:rPr>
          <w:rFonts w:asciiTheme="minorHAnsi" w:hAnsiTheme="minorHAnsi" w:cs="Tahoma"/>
          <w:bCs/>
          <w:szCs w:val="22"/>
        </w:rPr>
        <w:t xml:space="preserve"> namens de gemeenteraad van Den Helder met het dringende verzoek om de mogelijkheid tot dwang uit het wetsvoorstel te halen en deze brief openbaar te delen met gemeenteraad en inwoners.</w:t>
      </w:r>
    </w:p>
    <w:p w:rsidR="0092236E" w:rsidRPr="007B3812" w:rsidRDefault="0032092A" w:rsidP="008F39B8">
      <w:pPr>
        <w:ind w:left="705" w:hanging="705"/>
        <w:rPr>
          <w:rFonts w:asciiTheme="minorHAnsi" w:hAnsiTheme="minorHAnsi" w:cs="Tahoma"/>
          <w:szCs w:val="22"/>
        </w:rPr>
      </w:pPr>
      <w:r w:rsidRPr="00D85BD6">
        <w:rPr>
          <w:rFonts w:asciiTheme="minorHAnsi" w:hAnsiTheme="minorHAnsi" w:cs="Tahoma"/>
          <w:bCs/>
          <w:szCs w:val="22"/>
        </w:rPr>
        <w:t>2.</w:t>
      </w:r>
      <w:r w:rsidRPr="00D85BD6">
        <w:rPr>
          <w:rFonts w:asciiTheme="minorHAnsi" w:hAnsiTheme="minorHAnsi" w:cs="Tahoma"/>
          <w:bCs/>
          <w:szCs w:val="22"/>
        </w:rPr>
        <w:tab/>
        <w:t xml:space="preserve">Deze brief in afschrift </w:t>
      </w:r>
      <w:r w:rsidR="00D85BD6" w:rsidRPr="00D85BD6">
        <w:rPr>
          <w:rFonts w:asciiTheme="minorHAnsi" w:hAnsiTheme="minorHAnsi" w:cs="Tahoma"/>
          <w:bCs/>
          <w:szCs w:val="22"/>
        </w:rPr>
        <w:t xml:space="preserve">te sturen </w:t>
      </w:r>
      <w:r w:rsidRPr="00D85BD6">
        <w:rPr>
          <w:rFonts w:asciiTheme="minorHAnsi" w:hAnsiTheme="minorHAnsi" w:cs="Tahoma"/>
          <w:bCs/>
          <w:szCs w:val="22"/>
        </w:rPr>
        <w:t>naar</w:t>
      </w:r>
      <w:r w:rsidR="008F39B8" w:rsidRPr="00D85BD6">
        <w:rPr>
          <w:rFonts w:asciiTheme="minorHAnsi" w:hAnsiTheme="minorHAnsi" w:cs="Tahoma"/>
          <w:bCs/>
          <w:szCs w:val="22"/>
        </w:rPr>
        <w:t>:</w:t>
      </w:r>
      <w:r w:rsidR="008F39B8" w:rsidRPr="00D85BD6">
        <w:rPr>
          <w:rFonts w:asciiTheme="minorHAnsi" w:hAnsiTheme="minorHAnsi" w:cs="Tahoma"/>
          <w:bCs/>
          <w:szCs w:val="22"/>
        </w:rPr>
        <w:br/>
        <w:t xml:space="preserve">- </w:t>
      </w:r>
      <w:r w:rsidRPr="00D85BD6">
        <w:rPr>
          <w:rFonts w:asciiTheme="minorHAnsi" w:hAnsiTheme="minorHAnsi" w:cs="Tahoma"/>
          <w:bCs/>
          <w:szCs w:val="22"/>
        </w:rPr>
        <w:t xml:space="preserve">de </w:t>
      </w:r>
      <w:r w:rsidR="008F39B8" w:rsidRPr="00D85BD6">
        <w:rPr>
          <w:rFonts w:asciiTheme="minorHAnsi" w:hAnsiTheme="minorHAnsi" w:cs="Tahoma"/>
          <w:bCs/>
          <w:szCs w:val="22"/>
        </w:rPr>
        <w:t xml:space="preserve">Provinciale staten van Noord Holland, </w:t>
      </w:r>
      <w:r w:rsidR="008F39B8" w:rsidRPr="00D85BD6">
        <w:rPr>
          <w:rFonts w:asciiTheme="minorHAnsi" w:hAnsiTheme="minorHAnsi" w:cs="Tahoma"/>
          <w:bCs/>
          <w:szCs w:val="22"/>
        </w:rPr>
        <w:br/>
        <w:t>- d</w:t>
      </w:r>
      <w:r w:rsidRPr="00D85BD6">
        <w:rPr>
          <w:rFonts w:asciiTheme="minorHAnsi" w:hAnsiTheme="minorHAnsi" w:cs="Tahoma"/>
          <w:bCs/>
          <w:szCs w:val="22"/>
        </w:rPr>
        <w:t>e</w:t>
      </w:r>
      <w:r w:rsidR="008F39B8" w:rsidRPr="00D85BD6">
        <w:rPr>
          <w:rFonts w:asciiTheme="minorHAnsi" w:hAnsiTheme="minorHAnsi" w:cs="Tahoma"/>
          <w:bCs/>
          <w:szCs w:val="22"/>
        </w:rPr>
        <w:t xml:space="preserve"> Eerste K</w:t>
      </w:r>
      <w:r w:rsidRPr="00D85BD6">
        <w:rPr>
          <w:rFonts w:asciiTheme="minorHAnsi" w:hAnsiTheme="minorHAnsi" w:cs="Tahoma"/>
          <w:bCs/>
          <w:szCs w:val="22"/>
        </w:rPr>
        <w:t xml:space="preserve">amer </w:t>
      </w:r>
      <w:r w:rsidR="008F39B8" w:rsidRPr="00D85BD6">
        <w:rPr>
          <w:rFonts w:asciiTheme="minorHAnsi" w:hAnsiTheme="minorHAnsi" w:cs="Tahoma"/>
          <w:bCs/>
          <w:szCs w:val="22"/>
        </w:rPr>
        <w:t xml:space="preserve">der Staten Generaal, </w:t>
      </w:r>
      <w:r w:rsidR="008F39B8" w:rsidRPr="00D85BD6">
        <w:rPr>
          <w:rFonts w:asciiTheme="minorHAnsi" w:hAnsiTheme="minorHAnsi" w:cs="Tahoma"/>
          <w:bCs/>
          <w:szCs w:val="22"/>
        </w:rPr>
        <w:br/>
      </w:r>
      <w:r w:rsidR="008F39B8" w:rsidRPr="007B3812">
        <w:rPr>
          <w:rFonts w:asciiTheme="minorHAnsi" w:hAnsiTheme="minorHAnsi" w:cs="Tahoma"/>
          <w:bCs/>
          <w:szCs w:val="22"/>
        </w:rPr>
        <w:t>- het Kabinet</w:t>
      </w:r>
      <w:r w:rsidR="007B3812">
        <w:rPr>
          <w:rFonts w:asciiTheme="minorHAnsi" w:hAnsiTheme="minorHAnsi" w:cs="Tahoma"/>
          <w:bCs/>
          <w:szCs w:val="22"/>
        </w:rPr>
        <w:t>,</w:t>
      </w:r>
      <w:r w:rsidR="008F39B8" w:rsidRPr="007B3812">
        <w:rPr>
          <w:rFonts w:asciiTheme="minorHAnsi" w:hAnsiTheme="minorHAnsi" w:cs="Tahoma"/>
          <w:bCs/>
          <w:szCs w:val="22"/>
        </w:rPr>
        <w:t xml:space="preserve"> </w:t>
      </w:r>
      <w:r w:rsidR="008F39B8" w:rsidRPr="007B3812">
        <w:rPr>
          <w:rFonts w:asciiTheme="minorHAnsi" w:hAnsiTheme="minorHAnsi" w:cs="Arial"/>
          <w:szCs w:val="22"/>
          <w:shd w:val="clear" w:color="auto" w:fill="FFFFFF"/>
        </w:rPr>
        <w:t>bestaande uit alle ministers van de zittende regering, met hun staatssecretarissen</w:t>
      </w:r>
      <w:r w:rsidR="008F39B8" w:rsidRPr="007B3812">
        <w:rPr>
          <w:rFonts w:asciiTheme="minorHAnsi" w:hAnsiTheme="minorHAnsi" w:cs="Tahoma"/>
          <w:bCs/>
          <w:szCs w:val="22"/>
        </w:rPr>
        <w:t xml:space="preserve"> </w:t>
      </w:r>
      <w:r w:rsidR="00D85BD6" w:rsidRPr="007B3812">
        <w:rPr>
          <w:rFonts w:asciiTheme="minorHAnsi" w:hAnsiTheme="minorHAnsi" w:cs="Tahoma"/>
          <w:bCs/>
          <w:szCs w:val="22"/>
        </w:rPr>
        <w:t>.</w:t>
      </w:r>
      <w:r w:rsidR="008F39B8" w:rsidRPr="007B3812">
        <w:rPr>
          <w:rFonts w:asciiTheme="minorHAnsi" w:hAnsiTheme="minorHAnsi" w:cs="Tahoma"/>
          <w:bCs/>
          <w:szCs w:val="22"/>
        </w:rPr>
        <w:br/>
      </w:r>
      <w:r w:rsidR="00D85BD6" w:rsidRPr="007B3812">
        <w:rPr>
          <w:rFonts w:asciiTheme="minorHAnsi" w:hAnsiTheme="minorHAnsi" w:cs="Tahoma"/>
          <w:bCs/>
          <w:szCs w:val="22"/>
        </w:rPr>
        <w:t>-</w:t>
      </w:r>
      <w:r w:rsidRPr="007B3812">
        <w:rPr>
          <w:rFonts w:asciiTheme="minorHAnsi" w:hAnsiTheme="minorHAnsi" w:cs="Tahoma"/>
          <w:bCs/>
          <w:szCs w:val="22"/>
        </w:rPr>
        <w:t xml:space="preserve"> </w:t>
      </w:r>
      <w:r w:rsidR="007B3812" w:rsidRPr="007B3812">
        <w:rPr>
          <w:rFonts w:asciiTheme="minorHAnsi" w:hAnsiTheme="minorHAnsi" w:cs="Arial"/>
          <w:color w:val="1A1A1A"/>
          <w:szCs w:val="22"/>
        </w:rPr>
        <w:t>de Vereniging van Nederlandse Gemeenten</w:t>
      </w:r>
      <w:r w:rsidR="007B3812">
        <w:rPr>
          <w:rFonts w:asciiTheme="minorHAnsi" w:hAnsiTheme="minorHAnsi" w:cs="Tahoma"/>
          <w:bCs/>
          <w:szCs w:val="22"/>
        </w:rPr>
        <w:t xml:space="preserve">, </w:t>
      </w:r>
      <w:r w:rsidRPr="007B3812">
        <w:rPr>
          <w:rFonts w:asciiTheme="minorHAnsi" w:hAnsiTheme="minorHAnsi" w:cs="Tahoma"/>
          <w:bCs/>
          <w:szCs w:val="22"/>
        </w:rPr>
        <w:t xml:space="preserve">de VNG </w:t>
      </w:r>
      <w:r w:rsidR="007B3812">
        <w:rPr>
          <w:rFonts w:asciiTheme="minorHAnsi" w:hAnsiTheme="minorHAnsi" w:cs="Tahoma"/>
          <w:bCs/>
          <w:szCs w:val="22"/>
        </w:rPr>
        <w:t>.</w:t>
      </w:r>
    </w:p>
    <w:p w:rsidR="00EC0D55" w:rsidRPr="00D85BD6" w:rsidRDefault="0092236E">
      <w:pPr>
        <w:rPr>
          <w:rFonts w:asciiTheme="minorHAnsi" w:hAnsiTheme="minorHAnsi" w:cs="Tahoma"/>
          <w:szCs w:val="22"/>
        </w:rPr>
      </w:pPr>
      <w:r w:rsidRPr="00844DDB">
        <w:rPr>
          <w:rFonts w:asciiTheme="minorHAnsi" w:hAnsiTheme="minorHAnsi" w:cs="Tahoma"/>
          <w:szCs w:val="22"/>
        </w:rPr>
        <w:br/>
      </w:r>
      <w:r w:rsidR="00844DDB" w:rsidRPr="00844DDB">
        <w:rPr>
          <w:rFonts w:asciiTheme="minorHAnsi" w:hAnsiTheme="minorHAnsi" w:cs="Tahoma"/>
          <w:szCs w:val="22"/>
        </w:rPr>
        <w:t>Namens de fractie</w:t>
      </w:r>
      <w:r w:rsidR="009A6338">
        <w:rPr>
          <w:rFonts w:asciiTheme="minorHAnsi" w:hAnsiTheme="minorHAnsi" w:cs="Tahoma"/>
          <w:szCs w:val="22"/>
        </w:rPr>
        <w:t xml:space="preserve"> van</w:t>
      </w:r>
      <w:r w:rsidR="00844DDB" w:rsidRPr="00844DDB">
        <w:rPr>
          <w:rFonts w:asciiTheme="minorHAnsi" w:hAnsiTheme="minorHAnsi" w:cs="Tahoma"/>
          <w:szCs w:val="22"/>
        </w:rPr>
        <w:t>,</w:t>
      </w:r>
      <w:r w:rsidR="00844DDB" w:rsidRPr="00844DDB">
        <w:rPr>
          <w:rFonts w:asciiTheme="minorHAnsi" w:hAnsiTheme="minorHAnsi" w:cs="Tahoma"/>
          <w:szCs w:val="22"/>
        </w:rPr>
        <w:br/>
        <w:t>Behoorlijk Bestuur v DH&amp;Julianadorp</w:t>
      </w:r>
      <w:r w:rsidR="009A6338">
        <w:rPr>
          <w:rFonts w:asciiTheme="minorHAnsi" w:hAnsiTheme="minorHAnsi" w:cs="Tahoma"/>
          <w:szCs w:val="22"/>
        </w:rPr>
        <w:br/>
      </w:r>
      <w:r w:rsidR="009A6338">
        <w:rPr>
          <w:rFonts w:asciiTheme="minorHAnsi" w:hAnsiTheme="minorHAnsi" w:cs="Tahoma"/>
          <w:szCs w:val="22"/>
        </w:rPr>
        <w:br/>
      </w:r>
      <w:r w:rsidR="00844DDB" w:rsidRPr="00844DDB">
        <w:rPr>
          <w:rFonts w:asciiTheme="minorHAnsi" w:hAnsiTheme="minorHAnsi" w:cs="Tahoma"/>
          <w:szCs w:val="22"/>
        </w:rPr>
        <w:t>S.</w:t>
      </w:r>
      <w:r w:rsidR="00E259FD">
        <w:rPr>
          <w:rFonts w:asciiTheme="minorHAnsi" w:hAnsiTheme="minorHAnsi" w:cs="Tahoma"/>
          <w:szCs w:val="22"/>
        </w:rPr>
        <w:t xml:space="preserve"> </w:t>
      </w:r>
      <w:r w:rsidR="00844DDB" w:rsidRPr="00844DDB">
        <w:rPr>
          <w:rFonts w:asciiTheme="minorHAnsi" w:hAnsiTheme="minorHAnsi" w:cs="Tahoma"/>
          <w:szCs w:val="22"/>
        </w:rPr>
        <w:t>Hamerslag</w:t>
      </w:r>
      <w:r w:rsidR="00844DDB" w:rsidRPr="00844DDB">
        <w:rPr>
          <w:rFonts w:asciiTheme="minorHAnsi" w:hAnsiTheme="minorHAnsi" w:cs="Tahoma"/>
          <w:szCs w:val="22"/>
        </w:rPr>
        <w:br/>
      </w:r>
    </w:p>
    <w:sectPr w:rsidR="00EC0D55" w:rsidRPr="00D85BD6" w:rsidSect="00D85BD6">
      <w:headerReference w:type="even" r:id="rId8"/>
      <w:headerReference w:type="default" r:id="rId9"/>
      <w:footerReference w:type="even" r:id="rId10"/>
      <w:footerReference w:type="default" r:id="rId11"/>
      <w:headerReference w:type="first" r:id="rId12"/>
      <w:footerReference w:type="first" r:id="rId13"/>
      <w:pgSz w:w="11906" w:h="16838"/>
      <w:pgMar w:top="567"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A1A" w:rsidRDefault="00740A1A" w:rsidP="00963832">
      <w:r>
        <w:separator/>
      </w:r>
    </w:p>
  </w:endnote>
  <w:endnote w:type="continuationSeparator" w:id="1">
    <w:p w:rsidR="00740A1A" w:rsidRDefault="00740A1A" w:rsidP="00963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D178F">
    <w:pPr>
      <w:pStyle w:val="Voettekst"/>
      <w:framePr w:wrap="around" w:vAnchor="text" w:hAnchor="margin" w:xAlign="right" w:y="1"/>
      <w:rPr>
        <w:rStyle w:val="Paginanummer"/>
      </w:rPr>
    </w:pPr>
    <w:r>
      <w:rPr>
        <w:rStyle w:val="Paginanummer"/>
      </w:rPr>
      <w:fldChar w:fldCharType="begin"/>
    </w:r>
    <w:r w:rsidR="00E259FD">
      <w:rPr>
        <w:rStyle w:val="Paginanummer"/>
      </w:rPr>
      <w:instrText xml:space="preserve">PAGE  </w:instrText>
    </w:r>
    <w:r>
      <w:rPr>
        <w:rStyle w:val="Paginanummer"/>
      </w:rPr>
      <w:fldChar w:fldCharType="separate"/>
    </w:r>
    <w:r w:rsidR="00E259FD">
      <w:rPr>
        <w:rStyle w:val="Paginanummer"/>
        <w:noProof/>
      </w:rPr>
      <w:t>1</w:t>
    </w:r>
    <w:r>
      <w:rPr>
        <w:rStyle w:val="Paginanummer"/>
      </w:rPr>
      <w:fldChar w:fldCharType="end"/>
    </w:r>
  </w:p>
  <w:p w:rsidR="00E32E9D" w:rsidRDefault="00740A1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D178F">
    <w:pPr>
      <w:ind w:right="-29"/>
      <w:jc w:val="right"/>
    </w:pPr>
    <w:r>
      <w:rPr>
        <w:rStyle w:val="Paginanummer"/>
        <w:lang w:eastAsia="en-US"/>
      </w:rPr>
      <w:fldChar w:fldCharType="begin"/>
    </w:r>
    <w:r w:rsidR="00E259FD">
      <w:rPr>
        <w:rStyle w:val="Paginanummer"/>
        <w:lang w:eastAsia="en-US"/>
      </w:rPr>
      <w:instrText xml:space="preserve"> PAGE </w:instrText>
    </w:r>
    <w:r>
      <w:rPr>
        <w:rStyle w:val="Paginanummer"/>
        <w:lang w:eastAsia="en-US"/>
      </w:rPr>
      <w:fldChar w:fldCharType="separate"/>
    </w:r>
    <w:r w:rsidR="007B3812">
      <w:rPr>
        <w:rStyle w:val="Paginanummer"/>
        <w:noProof/>
        <w:lang w:eastAsia="en-US"/>
      </w:rPr>
      <w:t>1</w:t>
    </w:r>
    <w:r>
      <w:rPr>
        <w:rStyle w:val="Paginanummer"/>
        <w:lang w:eastAsia="en-US"/>
      </w:rPr>
      <w:fldChar w:fldCharType="end"/>
    </w:r>
    <w:r w:rsidR="00E259FD">
      <w:rPr>
        <w:rStyle w:val="Paginanummer"/>
        <w:lang w:eastAsia="en-US"/>
      </w:rPr>
      <w:t>/</w:t>
    </w:r>
    <w:r>
      <w:rPr>
        <w:rStyle w:val="Paginanummer"/>
        <w:lang w:eastAsia="en-US"/>
      </w:rPr>
      <w:fldChar w:fldCharType="begin"/>
    </w:r>
    <w:r w:rsidR="00E259FD">
      <w:rPr>
        <w:rStyle w:val="Paginanummer"/>
        <w:lang w:eastAsia="en-US"/>
      </w:rPr>
      <w:instrText xml:space="preserve"> NUMPAGES </w:instrText>
    </w:r>
    <w:r>
      <w:rPr>
        <w:rStyle w:val="Paginanummer"/>
        <w:lang w:eastAsia="en-US"/>
      </w:rPr>
      <w:fldChar w:fldCharType="separate"/>
    </w:r>
    <w:r w:rsidR="007B3812">
      <w:rPr>
        <w:rStyle w:val="Paginanummer"/>
        <w:noProof/>
        <w:lang w:eastAsia="en-US"/>
      </w:rPr>
      <w:t>1</w:t>
    </w:r>
    <w:r>
      <w:rPr>
        <w:rStyle w:val="Paginanummer"/>
        <w:lang w:eastAsia="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40A1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A1A" w:rsidRDefault="00740A1A" w:rsidP="00963832">
      <w:r>
        <w:separator/>
      </w:r>
    </w:p>
  </w:footnote>
  <w:footnote w:type="continuationSeparator" w:id="1">
    <w:p w:rsidR="00740A1A" w:rsidRDefault="00740A1A" w:rsidP="00963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40A1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40A1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9D" w:rsidRDefault="00740A1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437"/>
    <w:multiLevelType w:val="hybridMultilevel"/>
    <w:tmpl w:val="DC4E6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81425B2"/>
    <w:multiLevelType w:val="hybridMultilevel"/>
    <w:tmpl w:val="9042D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AFD770D"/>
    <w:multiLevelType w:val="hybridMultilevel"/>
    <w:tmpl w:val="0F966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47783D"/>
    <w:multiLevelType w:val="hybridMultilevel"/>
    <w:tmpl w:val="1CE276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236E"/>
    <w:rsid w:val="00077A69"/>
    <w:rsid w:val="0032092A"/>
    <w:rsid w:val="003A301E"/>
    <w:rsid w:val="003F4DBC"/>
    <w:rsid w:val="004F6A2B"/>
    <w:rsid w:val="00634638"/>
    <w:rsid w:val="006B2647"/>
    <w:rsid w:val="006D20B6"/>
    <w:rsid w:val="006E2121"/>
    <w:rsid w:val="00740A1A"/>
    <w:rsid w:val="007B3812"/>
    <w:rsid w:val="007D178F"/>
    <w:rsid w:val="00842B99"/>
    <w:rsid w:val="00844DDB"/>
    <w:rsid w:val="008F39B8"/>
    <w:rsid w:val="0092236E"/>
    <w:rsid w:val="00963832"/>
    <w:rsid w:val="009A6338"/>
    <w:rsid w:val="00A453D6"/>
    <w:rsid w:val="00A67BBC"/>
    <w:rsid w:val="00B52047"/>
    <w:rsid w:val="00C12E5F"/>
    <w:rsid w:val="00CE5BA5"/>
    <w:rsid w:val="00D85BD6"/>
    <w:rsid w:val="00E259FD"/>
    <w:rsid w:val="00E96DB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36E"/>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92236E"/>
    <w:pPr>
      <w:widowControl w:val="0"/>
      <w:tabs>
        <w:tab w:val="center" w:pos="4153"/>
        <w:tab w:val="right" w:pos="8306"/>
      </w:tabs>
    </w:pPr>
    <w:rPr>
      <w:rFonts w:ascii="Times New Roman" w:hAnsi="Times New Roman"/>
      <w:szCs w:val="20"/>
      <w:lang w:eastAsia="en-US"/>
    </w:rPr>
  </w:style>
  <w:style w:type="character" w:customStyle="1" w:styleId="VoettekstChar">
    <w:name w:val="Voettekst Char"/>
    <w:basedOn w:val="Standaardalinea-lettertype"/>
    <w:link w:val="Voettekst"/>
    <w:semiHidden/>
    <w:rsid w:val="0092236E"/>
    <w:rPr>
      <w:rFonts w:ascii="Times New Roman" w:eastAsia="Times New Roman" w:hAnsi="Times New Roman" w:cs="Times New Roman"/>
      <w:szCs w:val="20"/>
    </w:rPr>
  </w:style>
  <w:style w:type="character" w:styleId="Paginanummer">
    <w:name w:val="page number"/>
    <w:basedOn w:val="Standaardalinea-lettertype"/>
    <w:semiHidden/>
    <w:rsid w:val="0092236E"/>
  </w:style>
  <w:style w:type="paragraph" w:styleId="Koptekst">
    <w:name w:val="header"/>
    <w:basedOn w:val="Standaard"/>
    <w:link w:val="KoptekstChar"/>
    <w:semiHidden/>
    <w:rsid w:val="0092236E"/>
    <w:pPr>
      <w:tabs>
        <w:tab w:val="center" w:pos="4536"/>
        <w:tab w:val="right" w:pos="9072"/>
      </w:tabs>
    </w:pPr>
  </w:style>
  <w:style w:type="character" w:customStyle="1" w:styleId="KoptekstChar">
    <w:name w:val="Koptekst Char"/>
    <w:basedOn w:val="Standaardalinea-lettertype"/>
    <w:link w:val="Koptekst"/>
    <w:semiHidden/>
    <w:rsid w:val="0092236E"/>
    <w:rPr>
      <w:rFonts w:ascii="Arial" w:eastAsia="Times New Roman" w:hAnsi="Arial" w:cs="Times New Roman"/>
      <w:szCs w:val="24"/>
      <w:lang w:eastAsia="nl-NL"/>
    </w:rPr>
  </w:style>
  <w:style w:type="paragraph" w:styleId="Lijstalinea">
    <w:name w:val="List Paragraph"/>
    <w:basedOn w:val="Standaard"/>
    <w:uiPriority w:val="34"/>
    <w:qFormat/>
    <w:rsid w:val="00E96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414</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10</cp:revision>
  <dcterms:created xsi:type="dcterms:W3CDTF">2023-05-04T11:48:00Z</dcterms:created>
  <dcterms:modified xsi:type="dcterms:W3CDTF">2023-05-04T14:46:00Z</dcterms:modified>
</cp:coreProperties>
</file>