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4B" w:rsidRPr="00EC0017" w:rsidRDefault="00295E4C" w:rsidP="000A70DF">
      <w:pPr>
        <w:ind w:right="1082"/>
        <w:rPr>
          <w:sz w:val="40"/>
          <w:szCs w:val="40"/>
        </w:rPr>
      </w:pPr>
      <w:r>
        <w:rPr>
          <w:noProof/>
          <w:sz w:val="40"/>
          <w:szCs w:val="40"/>
          <w:lang w:eastAsia="nl-NL"/>
        </w:rPr>
        <w:drawing>
          <wp:anchor distT="0" distB="0" distL="114300" distR="114300" simplePos="0" relativeHeight="251658240" behindDoc="0" locked="0" layoutInCell="1" allowOverlap="1">
            <wp:simplePos x="0" y="0"/>
            <wp:positionH relativeFrom="margin">
              <wp:align>left</wp:align>
            </wp:positionH>
            <wp:positionV relativeFrom="margin">
              <wp:posOffset>0</wp:posOffset>
            </wp:positionV>
            <wp:extent cx="1733550" cy="1733550"/>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733550" cy="1733550"/>
                    </a:xfrm>
                    <a:prstGeom prst="rect">
                      <a:avLst/>
                    </a:prstGeom>
                  </pic:spPr>
                </pic:pic>
              </a:graphicData>
            </a:graphic>
          </wp:anchor>
        </w:drawing>
      </w:r>
    </w:p>
    <w:p w:rsidR="00EC0017" w:rsidRPr="00295E4C" w:rsidRDefault="00EC0017" w:rsidP="00295E4C">
      <w:pPr>
        <w:pStyle w:val="paragraph"/>
        <w:spacing w:before="0" w:beforeAutospacing="0" w:after="0" w:afterAutospacing="0"/>
        <w:ind w:right="1082"/>
        <w:textAlignment w:val="baseline"/>
        <w:rPr>
          <w:rFonts w:ascii="Segoe UI" w:hAnsi="Segoe UI" w:cs="Segoe UI"/>
          <w:sz w:val="40"/>
          <w:szCs w:val="40"/>
        </w:rPr>
      </w:pPr>
      <w:r w:rsidRPr="000A70DF">
        <w:rPr>
          <w:rStyle w:val="normaltextrun"/>
          <w:rFonts w:asciiTheme="minorHAnsi" w:hAnsiTheme="minorHAnsi" w:cs="Calibri"/>
          <w:b/>
          <w:color w:val="000000"/>
        </w:rPr>
        <w:t xml:space="preserve">Schriftelijke vragen van Behoorlijk Bestuur voor Den Helder en Julianadorp verkoop en renovatie gebouw </w:t>
      </w:r>
      <w:proofErr w:type="spellStart"/>
      <w:r w:rsidRPr="000A70DF">
        <w:rPr>
          <w:rStyle w:val="normaltextrun"/>
          <w:rFonts w:asciiTheme="minorHAnsi" w:hAnsiTheme="minorHAnsi" w:cs="Calibri"/>
          <w:b/>
          <w:color w:val="000000"/>
        </w:rPr>
        <w:t>Zuyder-Horn</w:t>
      </w:r>
      <w:proofErr w:type="spellEnd"/>
      <w:r w:rsidRPr="000A70DF">
        <w:rPr>
          <w:rStyle w:val="eop"/>
          <w:rFonts w:asciiTheme="minorHAnsi" w:hAnsiTheme="minorHAnsi" w:cs="Calibri"/>
          <w:b/>
          <w:color w:val="000000"/>
        </w:rPr>
        <w:t> </w:t>
      </w:r>
    </w:p>
    <w:p w:rsidR="00EC0017" w:rsidRPr="000A70DF" w:rsidRDefault="00EC0017" w:rsidP="000A70DF">
      <w:pPr>
        <w:pStyle w:val="paragraph"/>
        <w:tabs>
          <w:tab w:val="left" w:pos="0"/>
          <w:tab w:val="center" w:pos="709"/>
        </w:tabs>
        <w:spacing w:before="0" w:beforeAutospacing="0" w:after="0" w:afterAutospacing="0"/>
        <w:ind w:left="-142" w:right="1082"/>
        <w:textAlignment w:val="baseline"/>
        <w:rPr>
          <w:rFonts w:asciiTheme="minorHAnsi" w:hAnsiTheme="minorHAnsi" w:cs="Segoe UI"/>
        </w:rPr>
      </w:pPr>
      <w:r w:rsidRPr="000A70DF">
        <w:rPr>
          <w:rStyle w:val="eop"/>
          <w:rFonts w:asciiTheme="minorHAnsi" w:hAnsiTheme="minorHAnsi" w:cs="Calibri"/>
          <w:color w:val="000000"/>
        </w:rPr>
        <w:t> </w:t>
      </w:r>
    </w:p>
    <w:p w:rsidR="00EC0017" w:rsidRDefault="000A70DF" w:rsidP="000A70DF">
      <w:pPr>
        <w:pStyle w:val="paragraph"/>
        <w:tabs>
          <w:tab w:val="left" w:pos="0"/>
          <w:tab w:val="center" w:pos="709"/>
        </w:tabs>
        <w:spacing w:before="0" w:beforeAutospacing="0" w:after="0" w:afterAutospacing="0"/>
        <w:ind w:left="-142" w:right="1082"/>
        <w:jc w:val="center"/>
        <w:textAlignment w:val="baseline"/>
        <w:rPr>
          <w:rStyle w:val="eop"/>
          <w:rFonts w:asciiTheme="minorHAnsi" w:hAnsiTheme="minorHAnsi" w:cs="Calibri"/>
        </w:rPr>
      </w:pP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Pr>
          <w:rStyle w:val="normaltextrun"/>
          <w:rFonts w:asciiTheme="minorHAnsi" w:hAnsiTheme="minorHAnsi" w:cs="Calibri"/>
        </w:rPr>
        <w:tab/>
      </w:r>
      <w:r w:rsidR="00295E4C">
        <w:rPr>
          <w:rStyle w:val="normaltextrun"/>
          <w:rFonts w:asciiTheme="minorHAnsi" w:hAnsiTheme="minorHAnsi" w:cs="Calibri"/>
        </w:rPr>
        <w:t xml:space="preserve">Den Helder, </w:t>
      </w:r>
      <w:r w:rsidR="00EC0017" w:rsidRPr="000A70DF">
        <w:rPr>
          <w:rStyle w:val="normaltextrun"/>
          <w:rFonts w:asciiTheme="minorHAnsi" w:hAnsiTheme="minorHAnsi" w:cs="Calibri"/>
        </w:rPr>
        <w:t>1</w:t>
      </w:r>
      <w:r w:rsidRPr="000A70DF">
        <w:rPr>
          <w:rStyle w:val="normaltextrun"/>
          <w:rFonts w:asciiTheme="minorHAnsi" w:hAnsiTheme="minorHAnsi" w:cs="Calibri"/>
        </w:rPr>
        <w:t>7</w:t>
      </w:r>
      <w:r w:rsidR="00EC0017" w:rsidRPr="000A70DF">
        <w:rPr>
          <w:rStyle w:val="normaltextrun"/>
          <w:rFonts w:asciiTheme="minorHAnsi" w:hAnsiTheme="minorHAnsi" w:cs="Calibri"/>
        </w:rPr>
        <w:t xml:space="preserve"> december 2023</w:t>
      </w:r>
      <w:r w:rsidR="00EC0017" w:rsidRPr="000A70DF">
        <w:rPr>
          <w:rStyle w:val="eop"/>
          <w:rFonts w:asciiTheme="minorHAnsi" w:hAnsiTheme="minorHAnsi" w:cs="Calibri"/>
        </w:rPr>
        <w:t> </w:t>
      </w:r>
    </w:p>
    <w:p w:rsidR="00295E4C" w:rsidRDefault="00295E4C" w:rsidP="000A70DF">
      <w:pPr>
        <w:pStyle w:val="paragraph"/>
        <w:tabs>
          <w:tab w:val="left" w:pos="0"/>
          <w:tab w:val="center" w:pos="709"/>
        </w:tabs>
        <w:spacing w:before="0" w:beforeAutospacing="0" w:after="0" w:afterAutospacing="0"/>
        <w:ind w:left="-142" w:right="1082"/>
        <w:jc w:val="center"/>
        <w:textAlignment w:val="baseline"/>
        <w:rPr>
          <w:rStyle w:val="eop"/>
          <w:rFonts w:asciiTheme="minorHAnsi" w:hAnsiTheme="minorHAnsi" w:cs="Calibri"/>
        </w:rPr>
      </w:pPr>
    </w:p>
    <w:p w:rsidR="00295E4C" w:rsidRDefault="00295E4C" w:rsidP="000A70DF">
      <w:pPr>
        <w:pStyle w:val="paragraph"/>
        <w:tabs>
          <w:tab w:val="left" w:pos="0"/>
          <w:tab w:val="center" w:pos="709"/>
        </w:tabs>
        <w:spacing w:before="0" w:beforeAutospacing="0" w:after="0" w:afterAutospacing="0"/>
        <w:ind w:left="-142" w:right="1082"/>
        <w:jc w:val="center"/>
        <w:textAlignment w:val="baseline"/>
        <w:rPr>
          <w:rStyle w:val="eop"/>
          <w:rFonts w:asciiTheme="minorHAnsi" w:hAnsiTheme="minorHAnsi" w:cs="Calibri"/>
        </w:rPr>
      </w:pPr>
    </w:p>
    <w:p w:rsidR="00295E4C" w:rsidRPr="000A70DF" w:rsidRDefault="00295E4C" w:rsidP="000A70DF">
      <w:pPr>
        <w:pStyle w:val="paragraph"/>
        <w:tabs>
          <w:tab w:val="left" w:pos="0"/>
          <w:tab w:val="center" w:pos="709"/>
        </w:tabs>
        <w:spacing w:before="0" w:beforeAutospacing="0" w:after="0" w:afterAutospacing="0"/>
        <w:ind w:left="-142" w:right="1082"/>
        <w:jc w:val="center"/>
        <w:textAlignment w:val="baseline"/>
        <w:rPr>
          <w:rFonts w:asciiTheme="minorHAnsi" w:hAnsiTheme="minorHAnsi" w:cs="Segoe UI"/>
        </w:rPr>
      </w:pPr>
    </w:p>
    <w:p w:rsidR="00EC0017" w:rsidRPr="000A70DF" w:rsidRDefault="00295E4C" w:rsidP="000A70DF">
      <w:pPr>
        <w:pStyle w:val="paragraph"/>
        <w:tabs>
          <w:tab w:val="left" w:pos="0"/>
          <w:tab w:val="center" w:pos="709"/>
        </w:tabs>
        <w:spacing w:before="0" w:beforeAutospacing="0" w:after="0" w:afterAutospacing="0"/>
        <w:ind w:left="-142" w:right="1082"/>
        <w:textAlignment w:val="baseline"/>
        <w:rPr>
          <w:rStyle w:val="eop"/>
          <w:rFonts w:asciiTheme="minorHAnsi" w:hAnsiTheme="minorHAnsi" w:cs="Calibri"/>
        </w:rPr>
      </w:pPr>
      <w:r>
        <w:rPr>
          <w:rStyle w:val="normaltextrun"/>
          <w:rFonts w:asciiTheme="minorHAnsi" w:hAnsiTheme="minorHAnsi" w:cs="Calibri"/>
        </w:rPr>
        <w:tab/>
      </w:r>
      <w:r>
        <w:rPr>
          <w:rStyle w:val="normaltextrun"/>
          <w:rFonts w:asciiTheme="minorHAnsi" w:hAnsiTheme="minorHAnsi" w:cs="Calibri"/>
        </w:rPr>
        <w:tab/>
      </w:r>
      <w:r w:rsidR="00EC0017" w:rsidRPr="000A70DF">
        <w:rPr>
          <w:rStyle w:val="normaltextrun"/>
          <w:rFonts w:asciiTheme="minorHAnsi" w:hAnsiTheme="minorHAnsi" w:cs="Calibri"/>
        </w:rPr>
        <w:t>Geacht college, </w:t>
      </w:r>
      <w:r w:rsidR="00EC0017" w:rsidRPr="000A70DF">
        <w:rPr>
          <w:rStyle w:val="eop"/>
          <w:rFonts w:asciiTheme="minorHAnsi" w:hAnsiTheme="minorHAnsi" w:cs="Calibri"/>
        </w:rPr>
        <w:t> </w:t>
      </w:r>
    </w:p>
    <w:p w:rsidR="00EC0017" w:rsidRPr="000A70DF" w:rsidRDefault="00EC0017" w:rsidP="000A70DF">
      <w:pPr>
        <w:pStyle w:val="paragraph"/>
        <w:tabs>
          <w:tab w:val="left" w:pos="0"/>
          <w:tab w:val="center" w:pos="709"/>
        </w:tabs>
        <w:spacing w:before="0" w:beforeAutospacing="0" w:after="0" w:afterAutospacing="0"/>
        <w:ind w:left="-142" w:right="1082"/>
        <w:textAlignment w:val="baseline"/>
        <w:rPr>
          <w:rStyle w:val="eop"/>
          <w:rFonts w:asciiTheme="minorHAnsi" w:hAnsiTheme="minorHAnsi" w:cs="Calibri"/>
        </w:rPr>
      </w:pPr>
    </w:p>
    <w:p w:rsidR="00EC0017" w:rsidRPr="00E45B35" w:rsidRDefault="00E45B35" w:rsidP="00295E4C">
      <w:pPr>
        <w:pStyle w:val="paragraph"/>
        <w:tabs>
          <w:tab w:val="left" w:pos="0"/>
          <w:tab w:val="center" w:pos="709"/>
        </w:tabs>
        <w:spacing w:before="0" w:beforeAutospacing="0" w:after="0" w:afterAutospacing="0"/>
        <w:ind w:left="993" w:right="1082"/>
        <w:textAlignment w:val="baseline"/>
        <w:rPr>
          <w:rFonts w:asciiTheme="minorHAnsi" w:hAnsiTheme="minorHAnsi" w:cs="Calibri"/>
        </w:rPr>
      </w:pPr>
      <w:r w:rsidRPr="00E45B35">
        <w:rPr>
          <w:rStyle w:val="eop"/>
          <w:rFonts w:asciiTheme="minorHAnsi" w:hAnsiTheme="minorHAnsi" w:cs="Calibri"/>
        </w:rPr>
        <w:t>N.a.v. bezorgde opmerkingen van bewoners hebben wij de volgende vragen voor u</w:t>
      </w:r>
      <w:r>
        <w:rPr>
          <w:rStyle w:val="eop"/>
          <w:rFonts w:asciiTheme="minorHAnsi" w:hAnsiTheme="minorHAnsi" w:cs="Calibri"/>
        </w:rPr>
        <w:t xml:space="preserve">, deze  vragen hebben </w:t>
      </w:r>
      <w:r w:rsidR="00EC0017" w:rsidRPr="000A70DF">
        <w:rPr>
          <w:rStyle w:val="eop"/>
          <w:rFonts w:asciiTheme="minorHAnsi" w:hAnsiTheme="minorHAnsi" w:cs="Calibri"/>
        </w:rPr>
        <w:t xml:space="preserve">betrekking tot de verkoop en </w:t>
      </w:r>
      <w:r>
        <w:rPr>
          <w:rStyle w:val="eop"/>
          <w:rFonts w:asciiTheme="minorHAnsi" w:hAnsiTheme="minorHAnsi" w:cs="Calibri"/>
        </w:rPr>
        <w:t xml:space="preserve">de renovatie van het gebouw </w:t>
      </w:r>
      <w:proofErr w:type="spellStart"/>
      <w:r>
        <w:rPr>
          <w:rStyle w:val="eop"/>
          <w:rFonts w:asciiTheme="minorHAnsi" w:hAnsiTheme="minorHAnsi" w:cs="Calibri"/>
        </w:rPr>
        <w:t>Zuyder-</w:t>
      </w:r>
      <w:r w:rsidR="00EC0017" w:rsidRPr="000A70DF">
        <w:rPr>
          <w:rStyle w:val="eop"/>
          <w:rFonts w:asciiTheme="minorHAnsi" w:hAnsiTheme="minorHAnsi" w:cs="Calibri"/>
        </w:rPr>
        <w:t>Horn</w:t>
      </w:r>
      <w:proofErr w:type="spellEnd"/>
      <w:r w:rsidR="00EC0017" w:rsidRPr="000A70DF">
        <w:rPr>
          <w:rStyle w:val="eop"/>
          <w:rFonts w:asciiTheme="minorHAnsi" w:hAnsiTheme="minorHAnsi" w:cs="Calibri"/>
        </w:rPr>
        <w:t>.</w:t>
      </w:r>
      <w:r>
        <w:rPr>
          <w:rStyle w:val="eop"/>
          <w:rFonts w:asciiTheme="minorHAnsi" w:hAnsiTheme="minorHAnsi" w:cs="Calibri"/>
        </w:rPr>
        <w:t xml:space="preserve"> Wij hebben getracht enkele antwoorden hierover tijdens de commissie bestuur &amp; Middelen van u te krijgen.</w:t>
      </w:r>
    </w:p>
    <w:p w:rsidR="000A70DF" w:rsidRDefault="000A70DF" w:rsidP="000A70DF">
      <w:pPr>
        <w:pStyle w:val="paragraph"/>
        <w:tabs>
          <w:tab w:val="left" w:pos="0"/>
          <w:tab w:val="center" w:pos="709"/>
        </w:tabs>
        <w:spacing w:before="0" w:beforeAutospacing="0" w:after="0" w:afterAutospacing="0"/>
        <w:ind w:right="1082"/>
        <w:textAlignment w:val="baseline"/>
        <w:rPr>
          <w:rStyle w:val="normaltextrun"/>
          <w:rFonts w:asciiTheme="minorHAnsi" w:hAnsiTheme="minorHAnsi" w:cs="Calibri"/>
          <w:color w:val="000000"/>
        </w:rPr>
      </w:pPr>
    </w:p>
    <w:p w:rsidR="000A70DF" w:rsidRDefault="000A70DF" w:rsidP="000A70DF">
      <w:pPr>
        <w:pStyle w:val="paragraph"/>
        <w:tabs>
          <w:tab w:val="left" w:pos="0"/>
          <w:tab w:val="center" w:pos="709"/>
        </w:tabs>
        <w:spacing w:before="0" w:beforeAutospacing="0" w:after="0" w:afterAutospacing="0"/>
        <w:ind w:right="1082"/>
        <w:textAlignment w:val="baseline"/>
        <w:rPr>
          <w:rStyle w:val="normaltextrun"/>
          <w:rFonts w:asciiTheme="minorHAnsi" w:hAnsiTheme="minorHAnsi" w:cs="Calibri"/>
          <w:color w:val="000000"/>
        </w:rPr>
      </w:pPr>
    </w:p>
    <w:p w:rsidR="001058F1" w:rsidRPr="000A70DF" w:rsidRDefault="004A0DBD" w:rsidP="000A70DF">
      <w:pPr>
        <w:pStyle w:val="paragraph"/>
        <w:tabs>
          <w:tab w:val="left" w:pos="0"/>
          <w:tab w:val="center" w:pos="709"/>
        </w:tabs>
        <w:spacing w:before="0" w:beforeAutospacing="0" w:after="0" w:afterAutospacing="0"/>
        <w:ind w:left="993" w:right="1082"/>
        <w:textAlignment w:val="baseline"/>
        <w:rPr>
          <w:rStyle w:val="normaltextrun"/>
          <w:rFonts w:asciiTheme="minorHAnsi" w:hAnsiTheme="minorHAnsi" w:cs="Calibri"/>
          <w:color w:val="000000"/>
        </w:rPr>
      </w:pPr>
      <w:r w:rsidRPr="000A70DF">
        <w:rPr>
          <w:rStyle w:val="normaltextrun"/>
          <w:rFonts w:asciiTheme="minorHAnsi" w:hAnsiTheme="minorHAnsi" w:cs="Calibri"/>
          <w:color w:val="000000"/>
        </w:rPr>
        <w:t xml:space="preserve">De gemeente </w:t>
      </w:r>
      <w:r w:rsidR="00E101A8" w:rsidRPr="000A70DF">
        <w:rPr>
          <w:rStyle w:val="normaltextrun"/>
          <w:rFonts w:asciiTheme="minorHAnsi" w:hAnsiTheme="minorHAnsi" w:cs="Calibri"/>
          <w:color w:val="000000"/>
        </w:rPr>
        <w:t xml:space="preserve">heeft het </w:t>
      </w:r>
      <w:r w:rsidR="00EC0017" w:rsidRPr="000A70DF">
        <w:rPr>
          <w:rStyle w:val="normaltextrun"/>
          <w:rFonts w:asciiTheme="minorHAnsi" w:hAnsiTheme="minorHAnsi" w:cs="Calibri"/>
          <w:color w:val="000000"/>
        </w:rPr>
        <w:t xml:space="preserve">gebouw </w:t>
      </w:r>
      <w:proofErr w:type="spellStart"/>
      <w:r w:rsidR="00EC0017" w:rsidRPr="000A70DF">
        <w:rPr>
          <w:rStyle w:val="normaltextrun"/>
          <w:rFonts w:asciiTheme="minorHAnsi" w:hAnsiTheme="minorHAnsi" w:cs="Calibri"/>
          <w:color w:val="000000"/>
        </w:rPr>
        <w:t>Zuyder</w:t>
      </w:r>
      <w:r w:rsidR="005F2DE7" w:rsidRPr="000A70DF">
        <w:rPr>
          <w:rStyle w:val="normaltextrun"/>
          <w:rFonts w:asciiTheme="minorHAnsi" w:hAnsiTheme="minorHAnsi" w:cs="Calibri"/>
          <w:color w:val="000000"/>
        </w:rPr>
        <w:t>-</w:t>
      </w:r>
      <w:r w:rsidR="00EC0017" w:rsidRPr="000A70DF">
        <w:rPr>
          <w:rStyle w:val="normaltextrun"/>
          <w:rFonts w:asciiTheme="minorHAnsi" w:hAnsiTheme="minorHAnsi" w:cs="Calibri"/>
          <w:color w:val="000000"/>
        </w:rPr>
        <w:t>Horn</w:t>
      </w:r>
      <w:proofErr w:type="spellEnd"/>
      <w:r w:rsidR="00EC0017" w:rsidRPr="000A70DF">
        <w:rPr>
          <w:rStyle w:val="normaltextrun"/>
          <w:rFonts w:asciiTheme="minorHAnsi" w:hAnsiTheme="minorHAnsi" w:cs="Calibri"/>
          <w:color w:val="000000"/>
        </w:rPr>
        <w:t xml:space="preserve"> </w:t>
      </w:r>
      <w:r w:rsidR="00E101A8" w:rsidRPr="000A70DF">
        <w:rPr>
          <w:rStyle w:val="normaltextrun"/>
          <w:rFonts w:asciiTheme="minorHAnsi" w:hAnsiTheme="minorHAnsi" w:cs="Calibri"/>
          <w:color w:val="000000"/>
        </w:rPr>
        <w:t xml:space="preserve">verkocht </w:t>
      </w:r>
      <w:r w:rsidRPr="000A70DF">
        <w:rPr>
          <w:rStyle w:val="normaltextrun"/>
          <w:rFonts w:asciiTheme="minorHAnsi" w:hAnsiTheme="minorHAnsi" w:cs="Calibri"/>
          <w:color w:val="000000"/>
        </w:rPr>
        <w:t xml:space="preserve">aan de </w:t>
      </w:r>
      <w:r w:rsidR="00EC0017" w:rsidRPr="000A70DF">
        <w:rPr>
          <w:rStyle w:val="normaltextrun"/>
          <w:rFonts w:asciiTheme="minorHAnsi" w:hAnsiTheme="minorHAnsi" w:cs="Calibri"/>
          <w:color w:val="000000"/>
        </w:rPr>
        <w:t xml:space="preserve">Woningstichting. </w:t>
      </w:r>
      <w:r w:rsidRPr="000A70DF">
        <w:rPr>
          <w:rStyle w:val="normaltextrun"/>
          <w:rFonts w:asciiTheme="minorHAnsi" w:hAnsiTheme="minorHAnsi" w:cs="Calibri"/>
          <w:color w:val="000000"/>
        </w:rPr>
        <w:t>Er is op 26 november 2021 een u</w:t>
      </w:r>
      <w:r w:rsidR="007F2F0D" w:rsidRPr="000A70DF">
        <w:rPr>
          <w:rStyle w:val="normaltextrun"/>
          <w:rFonts w:asciiTheme="minorHAnsi" w:hAnsiTheme="minorHAnsi" w:cs="Calibri"/>
          <w:color w:val="000000"/>
        </w:rPr>
        <w:t>itspraak van de Hoge raad (ECLI:NL:HR:2021:1778)</w:t>
      </w:r>
      <w:r w:rsidR="001D65F9" w:rsidRPr="000A70DF">
        <w:rPr>
          <w:rStyle w:val="normaltextrun"/>
          <w:rFonts w:asciiTheme="minorHAnsi" w:hAnsiTheme="minorHAnsi" w:cs="Calibri"/>
          <w:color w:val="000000"/>
        </w:rPr>
        <w:t>.</w:t>
      </w:r>
      <w:r w:rsidRPr="000A70DF">
        <w:rPr>
          <w:rStyle w:val="normaltextrun"/>
          <w:rFonts w:asciiTheme="minorHAnsi" w:hAnsiTheme="minorHAnsi" w:cs="Calibri"/>
          <w:color w:val="000000"/>
        </w:rPr>
        <w:t xml:space="preserve"> Bekend als het </w:t>
      </w:r>
      <w:proofErr w:type="spellStart"/>
      <w:r w:rsidRPr="000A70DF">
        <w:rPr>
          <w:rStyle w:val="normaltextrun"/>
          <w:rFonts w:asciiTheme="minorHAnsi" w:hAnsiTheme="minorHAnsi" w:cs="Calibri"/>
          <w:color w:val="000000"/>
        </w:rPr>
        <w:t>Didam</w:t>
      </w:r>
      <w:proofErr w:type="spellEnd"/>
      <w:r w:rsidRPr="000A70DF">
        <w:rPr>
          <w:rStyle w:val="normaltextrun"/>
          <w:rFonts w:asciiTheme="minorHAnsi" w:hAnsiTheme="minorHAnsi" w:cs="Calibri"/>
          <w:color w:val="000000"/>
        </w:rPr>
        <w:t xml:space="preserve"> arrest.</w:t>
      </w:r>
      <w:r w:rsidR="00E1634F" w:rsidRPr="000A70DF">
        <w:rPr>
          <w:rStyle w:val="normaltextrun"/>
          <w:rFonts w:asciiTheme="minorHAnsi" w:hAnsiTheme="minorHAnsi" w:cs="Calibri"/>
          <w:color w:val="000000"/>
        </w:rPr>
        <w:t xml:space="preserve"> Hieronder staan enk</w:t>
      </w:r>
      <w:r w:rsidR="000A70DF" w:rsidRPr="000A70DF">
        <w:rPr>
          <w:rStyle w:val="normaltextrun"/>
          <w:rFonts w:asciiTheme="minorHAnsi" w:hAnsiTheme="minorHAnsi" w:cs="Calibri"/>
          <w:color w:val="000000"/>
        </w:rPr>
        <w:t xml:space="preserve">ele relevante artikelen uit het </w:t>
      </w:r>
      <w:r w:rsidR="00E1634F" w:rsidRPr="000A70DF">
        <w:rPr>
          <w:rStyle w:val="normaltextrun"/>
          <w:rFonts w:asciiTheme="minorHAnsi" w:hAnsiTheme="minorHAnsi" w:cs="Calibri"/>
          <w:color w:val="000000"/>
        </w:rPr>
        <w:t>arrest.</w:t>
      </w:r>
    </w:p>
    <w:p w:rsidR="00AE5EAC" w:rsidRPr="000A70DF" w:rsidRDefault="00AE5EAC" w:rsidP="000A70DF">
      <w:pPr>
        <w:pStyle w:val="paragraph"/>
        <w:tabs>
          <w:tab w:val="left" w:pos="0"/>
          <w:tab w:val="center" w:pos="709"/>
        </w:tabs>
        <w:spacing w:before="0" w:beforeAutospacing="0" w:after="0" w:afterAutospacing="0"/>
        <w:ind w:left="-142" w:right="1082"/>
        <w:textAlignment w:val="baseline"/>
        <w:rPr>
          <w:rStyle w:val="normaltextrun"/>
          <w:rFonts w:asciiTheme="minorHAnsi" w:hAnsiTheme="minorHAnsi" w:cs="Calibri"/>
          <w:color w:val="000000"/>
        </w:rPr>
      </w:pPr>
    </w:p>
    <w:p w:rsidR="001058F1" w:rsidRPr="000A70DF" w:rsidRDefault="00AE5EAC" w:rsidP="000A70DF">
      <w:pPr>
        <w:pStyle w:val="paragraph"/>
        <w:spacing w:before="0" w:beforeAutospacing="0" w:after="0" w:afterAutospacing="0"/>
        <w:ind w:left="993" w:right="1082"/>
        <w:textAlignment w:val="baseline"/>
        <w:rPr>
          <w:rStyle w:val="normaltextrun"/>
          <w:rFonts w:asciiTheme="minorHAnsi" w:hAnsiTheme="minorHAnsi" w:cs="Calibri"/>
          <w:b/>
          <w:bCs/>
          <w:color w:val="000000"/>
        </w:rPr>
      </w:pPr>
      <w:r w:rsidRPr="000A70DF">
        <w:rPr>
          <w:rFonts w:asciiTheme="minorHAnsi" w:hAnsiTheme="minorHAnsi"/>
          <w:b/>
          <w:bCs/>
          <w:color w:val="000000"/>
          <w:shd w:val="clear" w:color="auto" w:fill="FFFFFF"/>
        </w:rPr>
        <w:t>3.1.3 Op grond van art. 3:14 BW mag een bevoegdheid die krachtens het burgerlijk recht aan een overheidslichaam toekomt, niet worden uitgeoefend in strijd met geschreven of ongeschreven regels van publiekrecht. Tot de regels van publiekrecht behoren de algemene beginselen van behoorlijk bestuur. Dit betekent dat een overheidslichaam bij het aangaan en uitvoeren van privaatrechtelijke overeenkomsten de algemene beginselen van behoorlijk bestuur en daarmee het gelijkheidsbeginsel in acht moet nemen.</w:t>
      </w:r>
      <w:r w:rsidR="00AE5C52">
        <w:rPr>
          <w:rFonts w:asciiTheme="minorHAnsi" w:hAnsiTheme="minorHAnsi"/>
          <w:b/>
          <w:bCs/>
          <w:color w:val="000000"/>
          <w:shd w:val="clear" w:color="auto" w:fill="FFFFFF"/>
        </w:rPr>
        <w:t xml:space="preserve"> </w:t>
      </w:r>
      <w:r w:rsidRPr="000A70DF">
        <w:rPr>
          <w:rFonts w:asciiTheme="minorHAnsi" w:hAnsiTheme="minorHAnsi"/>
          <w:b/>
          <w:bCs/>
          <w:color w:val="000000"/>
          <w:shd w:val="clear" w:color="auto" w:fill="FFFFFF"/>
        </w:rPr>
        <w:t>Dit geldt dus ook voor de beslissing met wie en onder welke voorwaarden het een overeenkomst tot verkoop van een aan hem toebehorende onroerende zaak sluit. Op dit punt verschilt de positie van een overheidslichaam van die van een private partij.</w:t>
      </w:r>
    </w:p>
    <w:p w:rsidR="00AE5EAC" w:rsidRPr="000A70DF" w:rsidRDefault="00AE5EAC" w:rsidP="000A70DF">
      <w:pPr>
        <w:pStyle w:val="paragraph"/>
        <w:tabs>
          <w:tab w:val="left" w:pos="426"/>
        </w:tabs>
        <w:spacing w:before="0" w:beforeAutospacing="0" w:after="0" w:afterAutospacing="0"/>
        <w:ind w:left="993" w:right="1082"/>
        <w:textAlignment w:val="baseline"/>
        <w:rPr>
          <w:rFonts w:asciiTheme="minorHAnsi" w:hAnsiTheme="minorHAnsi"/>
          <w:b/>
          <w:bCs/>
          <w:color w:val="000000"/>
          <w:shd w:val="clear" w:color="auto" w:fill="FFFFFF"/>
        </w:rPr>
      </w:pPr>
    </w:p>
    <w:p w:rsidR="00480B5C" w:rsidRPr="000A70DF" w:rsidRDefault="00281750" w:rsidP="000A70DF">
      <w:pPr>
        <w:pStyle w:val="paragraph"/>
        <w:tabs>
          <w:tab w:val="left" w:pos="426"/>
        </w:tabs>
        <w:spacing w:before="0" w:beforeAutospacing="0" w:after="0" w:afterAutospacing="0"/>
        <w:ind w:left="993" w:right="1082"/>
        <w:textAlignment w:val="baseline"/>
        <w:rPr>
          <w:rFonts w:asciiTheme="minorHAnsi" w:hAnsiTheme="minorHAnsi"/>
          <w:b/>
          <w:bCs/>
          <w:color w:val="000000"/>
          <w:shd w:val="clear" w:color="auto" w:fill="FFFFFF"/>
        </w:rPr>
      </w:pPr>
      <w:r w:rsidRPr="000A70DF">
        <w:rPr>
          <w:rFonts w:asciiTheme="minorHAnsi" w:hAnsiTheme="minorHAnsi"/>
          <w:b/>
          <w:bCs/>
          <w:color w:val="000000"/>
          <w:shd w:val="clear" w:color="auto" w:fill="FFFFFF"/>
        </w:rPr>
        <w:t xml:space="preserve">3.1.4 </w:t>
      </w:r>
      <w:r w:rsidR="00480B5C" w:rsidRPr="000A70DF">
        <w:rPr>
          <w:rFonts w:asciiTheme="minorHAnsi" w:hAnsiTheme="minorHAnsi"/>
          <w:b/>
          <w:bCs/>
          <w:color w:val="000000"/>
          <w:shd w:val="clear" w:color="auto" w:fill="FFFFFF"/>
        </w:rPr>
        <w:t xml:space="preserve">Uit het gelijkheidsbeginsel – dat in deze context strekt tot het bieden van gelijke kansen – vloeit voort dat een overheidslichaam dat het voornemen heeft een aan hem toebehorende onroerende zaak te verkopen, ruimte moet bieden aan (potentiële) gegadigden om mee te dingen naar deze onroerende zaak indien er meerdere gegadigden zijn voor de aankoop van de desbetreffende onroerende zaak of redelijkerwijs te verwachten is dat er meerdere gegadigden zullen </w:t>
      </w:r>
      <w:proofErr w:type="spellStart"/>
      <w:r w:rsidR="00480B5C" w:rsidRPr="000A70DF">
        <w:rPr>
          <w:rFonts w:asciiTheme="minorHAnsi" w:hAnsiTheme="minorHAnsi"/>
          <w:b/>
          <w:bCs/>
          <w:color w:val="000000"/>
          <w:shd w:val="clear" w:color="auto" w:fill="FFFFFF"/>
        </w:rPr>
        <w:t>zijn.In</w:t>
      </w:r>
      <w:proofErr w:type="spellEnd"/>
      <w:r w:rsidR="00480B5C" w:rsidRPr="000A70DF">
        <w:rPr>
          <w:rFonts w:asciiTheme="minorHAnsi" w:hAnsiTheme="minorHAnsi"/>
          <w:b/>
          <w:bCs/>
          <w:color w:val="000000"/>
          <w:shd w:val="clear" w:color="auto" w:fill="FFFFFF"/>
        </w:rPr>
        <w:t xml:space="preserve"> dat geval zal het overheidslichaam met inachtneming van de hem toekomende beleidsruimte criteria moeten opstellen aan de hand waarvan de koper wordt geselecteerd. Deze criteria moeten objectief, toetsbaar en redelijk zijn.</w:t>
      </w:r>
    </w:p>
    <w:p w:rsidR="00677721" w:rsidRPr="000A70DF" w:rsidRDefault="00677721" w:rsidP="000A70DF">
      <w:pPr>
        <w:pStyle w:val="paragraph"/>
        <w:tabs>
          <w:tab w:val="left" w:pos="426"/>
        </w:tabs>
        <w:spacing w:before="0" w:beforeAutospacing="0" w:after="0" w:afterAutospacing="0"/>
        <w:ind w:left="993" w:right="1082"/>
        <w:textAlignment w:val="baseline"/>
        <w:rPr>
          <w:rFonts w:asciiTheme="minorHAnsi" w:hAnsiTheme="minorHAnsi"/>
          <w:b/>
          <w:bCs/>
          <w:color w:val="000000"/>
          <w:shd w:val="clear" w:color="auto" w:fill="FFFFFF"/>
        </w:rPr>
      </w:pPr>
    </w:p>
    <w:p w:rsidR="00677721" w:rsidRPr="000A70DF" w:rsidRDefault="00281750" w:rsidP="000A70DF">
      <w:pPr>
        <w:pStyle w:val="paragraph"/>
        <w:tabs>
          <w:tab w:val="left" w:pos="426"/>
        </w:tabs>
        <w:spacing w:before="0" w:beforeAutospacing="0" w:after="0" w:afterAutospacing="0"/>
        <w:ind w:left="993" w:right="1082"/>
        <w:textAlignment w:val="baseline"/>
        <w:rPr>
          <w:rFonts w:asciiTheme="minorHAnsi" w:hAnsiTheme="minorHAnsi"/>
          <w:b/>
          <w:bCs/>
          <w:color w:val="000000"/>
          <w:shd w:val="clear" w:color="auto" w:fill="FFFFFF"/>
        </w:rPr>
      </w:pPr>
      <w:r w:rsidRPr="000A70DF">
        <w:rPr>
          <w:rFonts w:asciiTheme="minorHAnsi" w:hAnsiTheme="minorHAnsi"/>
          <w:b/>
          <w:bCs/>
          <w:color w:val="000000"/>
          <w:shd w:val="clear" w:color="auto" w:fill="FFFFFF"/>
        </w:rPr>
        <w:t xml:space="preserve">3.1.5 </w:t>
      </w:r>
      <w:r w:rsidR="00677721" w:rsidRPr="000A70DF">
        <w:rPr>
          <w:rFonts w:asciiTheme="minorHAnsi" w:hAnsiTheme="minorHAnsi"/>
          <w:b/>
          <w:bCs/>
          <w:color w:val="000000"/>
          <w:shd w:val="clear" w:color="auto" w:fill="FFFFFF"/>
        </w:rPr>
        <w:t>Het gelijkheidsbeginsel brengt ook mee dat het overheidslichaam, teneinde gelijke kansen te realiseren, een passende mate van openbaarheid moet verzekeren met betrekking tot de beschikbaarheid van de onroerende zaak, de selectieprocedure, het tijdschema en de toe te passen selectiecriteria. Het overheidslichaam moet hierover tijdig voorafgaand aan de selectieprocedure duidelijkheid scheppen door informatie over deze aspecten bekend te maken op zodanige wijze dat (potentiële) gegadigden daarvan kennis kunnen nemen.</w:t>
      </w:r>
    </w:p>
    <w:p w:rsidR="0099559F" w:rsidRPr="000A70DF" w:rsidRDefault="0099559F" w:rsidP="000A70DF">
      <w:pPr>
        <w:pStyle w:val="paragraph"/>
        <w:tabs>
          <w:tab w:val="left" w:pos="426"/>
        </w:tabs>
        <w:spacing w:before="0" w:beforeAutospacing="0" w:after="0" w:afterAutospacing="0"/>
        <w:ind w:left="993" w:right="1082"/>
        <w:textAlignment w:val="baseline"/>
        <w:rPr>
          <w:rFonts w:asciiTheme="minorHAnsi" w:hAnsiTheme="minorHAnsi"/>
          <w:b/>
          <w:bCs/>
          <w:color w:val="000000"/>
          <w:shd w:val="clear" w:color="auto" w:fill="FFFFFF"/>
        </w:rPr>
      </w:pPr>
    </w:p>
    <w:p w:rsidR="0099559F" w:rsidRPr="000A70DF" w:rsidRDefault="000527A9" w:rsidP="000A70DF">
      <w:pPr>
        <w:pStyle w:val="paragraph"/>
        <w:tabs>
          <w:tab w:val="left" w:pos="426"/>
        </w:tabs>
        <w:spacing w:before="0" w:beforeAutospacing="0" w:after="0" w:afterAutospacing="0"/>
        <w:ind w:left="993" w:right="1082"/>
        <w:textAlignment w:val="baseline"/>
        <w:rPr>
          <w:rFonts w:asciiTheme="minorHAnsi" w:hAnsiTheme="minorHAnsi"/>
          <w:b/>
          <w:bCs/>
          <w:color w:val="000000"/>
          <w:shd w:val="clear" w:color="auto" w:fill="FFFFFF"/>
        </w:rPr>
      </w:pPr>
      <w:r w:rsidRPr="000A70DF">
        <w:rPr>
          <w:rFonts w:asciiTheme="minorHAnsi" w:hAnsiTheme="minorHAnsi"/>
          <w:b/>
          <w:bCs/>
          <w:color w:val="000000"/>
          <w:shd w:val="clear" w:color="auto" w:fill="FFFFFF"/>
        </w:rPr>
        <w:t xml:space="preserve">3.1.6 </w:t>
      </w:r>
      <w:r w:rsidR="0099559F" w:rsidRPr="000A70DF">
        <w:rPr>
          <w:rFonts w:asciiTheme="minorHAnsi" w:hAnsiTheme="minorHAnsi"/>
          <w:b/>
          <w:bCs/>
          <w:color w:val="000000"/>
          <w:shd w:val="clear" w:color="auto" w:fill="FFFFFF"/>
        </w:rPr>
        <w:t>De hiervoor in 3.1.4 en 3.1.5 bedoelde mededingingsruimte door middel van een selectieprocedure hoeft niet te worden geboden indien bij voorbaat vaststaat of redelijkerwijs mag worden aangenomen dat op grond van objectieve, toetsbare en redelijke criteria slechts één serieuze gegadigde in aanmerking komt voor de aankoop. In dat geval dient het overheidslichaam zijn voornemen tot verkoop tijdig voorafgaand aan de verkoop op zodanige wijze bekend te maken dat een ieder daarvan kennis kan nemen, waarbij het dient te motiveren waarom naar zijn oordeel op grond van de hiervoor bedoelde criteria bij voorbaat vaststaat of redelijkerwijs mag worden aangenomen dat er slechts één serieuze gegadigde in aanmerking komt.</w:t>
      </w:r>
    </w:p>
    <w:p w:rsidR="006B2D5B" w:rsidRPr="000A70DF" w:rsidRDefault="006B2D5B" w:rsidP="000A70DF">
      <w:pPr>
        <w:pStyle w:val="paragraph"/>
        <w:tabs>
          <w:tab w:val="left" w:pos="426"/>
        </w:tabs>
        <w:spacing w:before="0" w:beforeAutospacing="0" w:after="0" w:afterAutospacing="0"/>
        <w:ind w:left="993" w:right="1082"/>
        <w:textAlignment w:val="baseline"/>
        <w:rPr>
          <w:rStyle w:val="normaltextrun"/>
          <w:rFonts w:asciiTheme="minorHAnsi" w:hAnsiTheme="minorHAnsi" w:cs="Calibri"/>
          <w:b/>
          <w:bCs/>
          <w:color w:val="000000"/>
        </w:rPr>
      </w:pPr>
    </w:p>
    <w:p w:rsidR="0051216F" w:rsidRPr="00B05479" w:rsidRDefault="0051216F" w:rsidP="000A70DF">
      <w:pPr>
        <w:pStyle w:val="paragraph"/>
        <w:tabs>
          <w:tab w:val="left" w:pos="426"/>
        </w:tabs>
        <w:spacing w:before="0" w:beforeAutospacing="0" w:after="0" w:afterAutospacing="0"/>
        <w:ind w:left="993" w:right="1082"/>
        <w:textAlignment w:val="baseline"/>
        <w:rPr>
          <w:rStyle w:val="normaltextrun"/>
          <w:rFonts w:asciiTheme="minorHAnsi" w:hAnsiTheme="minorHAnsi" w:cs="Calibri"/>
          <w:b/>
          <w:bCs/>
          <w:color w:val="000000"/>
        </w:rPr>
      </w:pPr>
    </w:p>
    <w:p w:rsidR="00186D75" w:rsidRPr="00B05479" w:rsidRDefault="002B378D" w:rsidP="000A70DF">
      <w:pPr>
        <w:pStyle w:val="paragraph"/>
        <w:tabs>
          <w:tab w:val="left" w:pos="426"/>
        </w:tabs>
        <w:spacing w:before="0" w:beforeAutospacing="0" w:after="0" w:afterAutospacing="0"/>
        <w:ind w:left="993" w:right="1082"/>
        <w:textAlignment w:val="baseline"/>
        <w:rPr>
          <w:rStyle w:val="normaltextrun"/>
          <w:rFonts w:asciiTheme="minorHAnsi" w:hAnsiTheme="minorHAnsi" w:cs="Calibri"/>
          <w:color w:val="000000"/>
        </w:rPr>
      </w:pPr>
      <w:r w:rsidRPr="00B05479">
        <w:rPr>
          <w:rStyle w:val="normaltextrun"/>
          <w:rFonts w:asciiTheme="minorHAnsi" w:hAnsiTheme="minorHAnsi" w:cs="Calibri"/>
          <w:color w:val="000000"/>
        </w:rPr>
        <w:t xml:space="preserve">Behoorlijk Bestuur is van mening dat </w:t>
      </w:r>
      <w:r w:rsidR="00FE2815" w:rsidRPr="00B05479">
        <w:rPr>
          <w:rStyle w:val="normaltextrun"/>
          <w:rFonts w:asciiTheme="minorHAnsi" w:hAnsiTheme="minorHAnsi" w:cs="Calibri"/>
          <w:color w:val="000000"/>
        </w:rPr>
        <w:t>de procedure zoals</w:t>
      </w:r>
      <w:r w:rsidR="006819CB" w:rsidRPr="00B05479">
        <w:rPr>
          <w:rStyle w:val="normaltextrun"/>
          <w:rFonts w:asciiTheme="minorHAnsi" w:hAnsiTheme="minorHAnsi" w:cs="Calibri"/>
          <w:color w:val="000000"/>
        </w:rPr>
        <w:t xml:space="preserve"> omschreven door de Hoge Raad </w:t>
      </w:r>
      <w:r w:rsidR="007005A8" w:rsidRPr="00B05479">
        <w:rPr>
          <w:rStyle w:val="normaltextrun"/>
          <w:rFonts w:asciiTheme="minorHAnsi" w:hAnsiTheme="minorHAnsi" w:cs="Calibri"/>
          <w:color w:val="000000"/>
        </w:rPr>
        <w:t xml:space="preserve">in het arrest </w:t>
      </w:r>
      <w:r w:rsidR="004D6333" w:rsidRPr="00B05479">
        <w:rPr>
          <w:rStyle w:val="normaltextrun"/>
          <w:rFonts w:asciiTheme="minorHAnsi" w:hAnsiTheme="minorHAnsi" w:cs="Calibri"/>
          <w:color w:val="000000"/>
        </w:rPr>
        <w:t xml:space="preserve">van toepassing </w:t>
      </w:r>
      <w:r w:rsidR="007005A8" w:rsidRPr="00B05479">
        <w:rPr>
          <w:rStyle w:val="normaltextrun"/>
          <w:rFonts w:asciiTheme="minorHAnsi" w:hAnsiTheme="minorHAnsi" w:cs="Calibri"/>
          <w:color w:val="000000"/>
        </w:rPr>
        <w:t xml:space="preserve">is bij de verkoop van </w:t>
      </w:r>
      <w:proofErr w:type="spellStart"/>
      <w:r w:rsidR="007005A8" w:rsidRPr="00B05479">
        <w:rPr>
          <w:rStyle w:val="normaltextrun"/>
          <w:rFonts w:asciiTheme="minorHAnsi" w:hAnsiTheme="minorHAnsi" w:cs="Calibri"/>
          <w:color w:val="000000"/>
        </w:rPr>
        <w:t>Zuyder-Horn</w:t>
      </w:r>
      <w:proofErr w:type="spellEnd"/>
      <w:r w:rsidR="007005A8" w:rsidRPr="00B05479">
        <w:rPr>
          <w:rStyle w:val="normaltextrun"/>
          <w:rFonts w:asciiTheme="minorHAnsi" w:hAnsiTheme="minorHAnsi" w:cs="Calibri"/>
          <w:color w:val="000000"/>
        </w:rPr>
        <w:t>.</w:t>
      </w:r>
      <w:r w:rsidR="008E7527">
        <w:rPr>
          <w:rStyle w:val="normaltextrun"/>
          <w:rFonts w:asciiTheme="minorHAnsi" w:hAnsiTheme="minorHAnsi" w:cs="Calibri"/>
          <w:color w:val="000000"/>
        </w:rPr>
        <w:br/>
      </w:r>
    </w:p>
    <w:p w:rsidR="00186D75" w:rsidRPr="00B05479" w:rsidRDefault="00E1634F" w:rsidP="000A70DF">
      <w:pPr>
        <w:pStyle w:val="paragraph"/>
        <w:numPr>
          <w:ilvl w:val="0"/>
          <w:numId w:val="8"/>
        </w:numPr>
        <w:tabs>
          <w:tab w:val="left" w:pos="426"/>
        </w:tabs>
        <w:spacing w:before="0" w:beforeAutospacing="0" w:after="0" w:afterAutospacing="0"/>
        <w:ind w:left="993" w:right="1082" w:firstLine="0"/>
        <w:textAlignment w:val="baseline"/>
        <w:rPr>
          <w:rStyle w:val="normaltextrun"/>
          <w:rFonts w:asciiTheme="minorHAnsi" w:hAnsiTheme="minorHAnsi" w:cs="Calibri"/>
          <w:color w:val="000000"/>
        </w:rPr>
      </w:pPr>
      <w:r w:rsidRPr="00B05479">
        <w:rPr>
          <w:rStyle w:val="normaltextrun"/>
          <w:rFonts w:asciiTheme="minorHAnsi" w:hAnsiTheme="minorHAnsi" w:cs="Calibri"/>
          <w:color w:val="000000"/>
        </w:rPr>
        <w:t>Is het college hiermee eens</w:t>
      </w:r>
      <w:r w:rsidR="00186D75" w:rsidRPr="00B05479">
        <w:rPr>
          <w:rStyle w:val="normaltextrun"/>
          <w:rFonts w:asciiTheme="minorHAnsi" w:hAnsiTheme="minorHAnsi" w:cs="Calibri"/>
          <w:color w:val="000000"/>
        </w:rPr>
        <w:t>?</w:t>
      </w:r>
      <w:r w:rsidR="00344DE5" w:rsidRPr="00B05479">
        <w:rPr>
          <w:rStyle w:val="normaltextrun"/>
          <w:rFonts w:asciiTheme="minorHAnsi" w:hAnsiTheme="minorHAnsi" w:cs="Calibri"/>
          <w:color w:val="000000"/>
        </w:rPr>
        <w:t xml:space="preserve"> Zo nee waarom niet.</w:t>
      </w:r>
    </w:p>
    <w:p w:rsidR="00EF5F53" w:rsidRPr="00B05479" w:rsidRDefault="00E1634F" w:rsidP="000A70DF">
      <w:pPr>
        <w:pStyle w:val="paragraph"/>
        <w:numPr>
          <w:ilvl w:val="0"/>
          <w:numId w:val="8"/>
        </w:numPr>
        <w:tabs>
          <w:tab w:val="left" w:pos="426"/>
        </w:tabs>
        <w:spacing w:before="0" w:beforeAutospacing="0" w:after="0" w:afterAutospacing="0"/>
        <w:ind w:left="993" w:right="1082" w:firstLine="0"/>
        <w:textAlignment w:val="baseline"/>
        <w:rPr>
          <w:rStyle w:val="normaltextrun"/>
          <w:rFonts w:asciiTheme="minorHAnsi" w:hAnsiTheme="minorHAnsi" w:cs="Calibri"/>
          <w:color w:val="000000"/>
        </w:rPr>
      </w:pPr>
      <w:r w:rsidRPr="00B05479">
        <w:rPr>
          <w:rStyle w:val="normaltextrun"/>
          <w:rFonts w:asciiTheme="minorHAnsi" w:hAnsiTheme="minorHAnsi" w:cs="Calibri"/>
          <w:color w:val="000000"/>
        </w:rPr>
        <w:t xml:space="preserve">Wanneer het college </w:t>
      </w:r>
      <w:r w:rsidR="00C54047" w:rsidRPr="00B05479">
        <w:rPr>
          <w:rStyle w:val="normaltextrun"/>
          <w:rFonts w:asciiTheme="minorHAnsi" w:hAnsiTheme="minorHAnsi" w:cs="Calibri"/>
          <w:color w:val="000000"/>
        </w:rPr>
        <w:t xml:space="preserve">hiermee eens </w:t>
      </w:r>
      <w:r w:rsidRPr="00B05479">
        <w:rPr>
          <w:rStyle w:val="normaltextrun"/>
          <w:rFonts w:asciiTheme="minorHAnsi" w:hAnsiTheme="minorHAnsi" w:cs="Calibri"/>
          <w:color w:val="000000"/>
        </w:rPr>
        <w:t>is</w:t>
      </w:r>
      <w:r w:rsidR="00C54047" w:rsidRPr="00B05479">
        <w:rPr>
          <w:rStyle w:val="normaltextrun"/>
          <w:rFonts w:asciiTheme="minorHAnsi" w:hAnsiTheme="minorHAnsi" w:cs="Calibri"/>
          <w:color w:val="000000"/>
        </w:rPr>
        <w:t xml:space="preserve">, heeft u dan </w:t>
      </w:r>
      <w:r w:rsidR="00252CDC" w:rsidRPr="00B05479">
        <w:rPr>
          <w:rStyle w:val="normaltextrun"/>
          <w:rFonts w:asciiTheme="minorHAnsi" w:hAnsiTheme="minorHAnsi" w:cs="Calibri"/>
          <w:color w:val="000000"/>
        </w:rPr>
        <w:t xml:space="preserve">bij de verkoop van </w:t>
      </w:r>
      <w:proofErr w:type="spellStart"/>
      <w:r w:rsidR="00252CDC" w:rsidRPr="00B05479">
        <w:rPr>
          <w:rStyle w:val="normaltextrun"/>
          <w:rFonts w:asciiTheme="minorHAnsi" w:hAnsiTheme="minorHAnsi" w:cs="Calibri"/>
          <w:color w:val="000000"/>
        </w:rPr>
        <w:t>Zuyder-Horn</w:t>
      </w:r>
      <w:proofErr w:type="spellEnd"/>
      <w:r w:rsidR="00252CDC" w:rsidRPr="00B05479">
        <w:rPr>
          <w:rStyle w:val="normaltextrun"/>
          <w:rFonts w:asciiTheme="minorHAnsi" w:hAnsiTheme="minorHAnsi" w:cs="Calibri"/>
          <w:color w:val="000000"/>
        </w:rPr>
        <w:t xml:space="preserve"> </w:t>
      </w:r>
      <w:r w:rsidR="00C54047" w:rsidRPr="00B05479">
        <w:rPr>
          <w:rStyle w:val="normaltextrun"/>
          <w:rFonts w:asciiTheme="minorHAnsi" w:hAnsiTheme="minorHAnsi" w:cs="Calibri"/>
          <w:color w:val="000000"/>
        </w:rPr>
        <w:t xml:space="preserve">rekening gehouden met </w:t>
      </w:r>
      <w:r w:rsidR="00EF5F53" w:rsidRPr="00B05479">
        <w:rPr>
          <w:rStyle w:val="normaltextrun"/>
          <w:rFonts w:asciiTheme="minorHAnsi" w:hAnsiTheme="minorHAnsi" w:cs="Calibri"/>
          <w:color w:val="000000"/>
        </w:rPr>
        <w:t xml:space="preserve">het </w:t>
      </w:r>
      <w:r w:rsidR="00AE5C52" w:rsidRPr="00B05479">
        <w:rPr>
          <w:rStyle w:val="normaltextrun"/>
          <w:rFonts w:asciiTheme="minorHAnsi" w:hAnsiTheme="minorHAnsi" w:cs="Calibri"/>
          <w:color w:val="000000"/>
        </w:rPr>
        <w:t xml:space="preserve">genoemde arrest? </w:t>
      </w:r>
      <w:r w:rsidR="00D010ED" w:rsidRPr="00B05479">
        <w:rPr>
          <w:rStyle w:val="normaltextrun"/>
          <w:rFonts w:asciiTheme="minorHAnsi" w:hAnsiTheme="minorHAnsi" w:cs="Calibri"/>
          <w:color w:val="000000"/>
        </w:rPr>
        <w:t>Zo nee waarom niet.</w:t>
      </w:r>
    </w:p>
    <w:p w:rsidR="00B05479" w:rsidRDefault="004D6333" w:rsidP="00B05479">
      <w:pPr>
        <w:pStyle w:val="paragraph"/>
        <w:numPr>
          <w:ilvl w:val="0"/>
          <w:numId w:val="8"/>
        </w:numPr>
        <w:tabs>
          <w:tab w:val="left" w:pos="426"/>
        </w:tabs>
        <w:spacing w:before="0" w:beforeAutospacing="0" w:after="0" w:afterAutospacing="0"/>
        <w:ind w:left="993" w:right="1082" w:firstLine="0"/>
        <w:textAlignment w:val="baseline"/>
        <w:rPr>
          <w:rStyle w:val="normaltextrun"/>
          <w:rFonts w:asciiTheme="minorHAnsi" w:hAnsiTheme="minorHAnsi" w:cs="Calibri"/>
          <w:color w:val="000000"/>
        </w:rPr>
      </w:pPr>
      <w:r w:rsidRPr="00B05479">
        <w:rPr>
          <w:rStyle w:val="normaltextrun"/>
          <w:rFonts w:asciiTheme="minorHAnsi" w:hAnsiTheme="minorHAnsi" w:cs="Calibri"/>
          <w:color w:val="000000"/>
        </w:rPr>
        <w:t>H</w:t>
      </w:r>
      <w:r w:rsidR="00EF5F53" w:rsidRPr="00B05479">
        <w:rPr>
          <w:rStyle w:val="normaltextrun"/>
          <w:rFonts w:asciiTheme="minorHAnsi" w:hAnsiTheme="minorHAnsi" w:cs="Calibri"/>
          <w:color w:val="000000"/>
        </w:rPr>
        <w:t xml:space="preserve">oe heeft u deze aanwijzingen van de hoge raad </w:t>
      </w:r>
      <w:r w:rsidR="00DF54D6" w:rsidRPr="00B05479">
        <w:rPr>
          <w:rStyle w:val="normaltextrun"/>
          <w:rFonts w:asciiTheme="minorHAnsi" w:hAnsiTheme="minorHAnsi" w:cs="Calibri"/>
          <w:color w:val="000000"/>
        </w:rPr>
        <w:t xml:space="preserve">bij </w:t>
      </w:r>
      <w:r w:rsidR="001C0672" w:rsidRPr="00B05479">
        <w:rPr>
          <w:rStyle w:val="normaltextrun"/>
          <w:rFonts w:asciiTheme="minorHAnsi" w:hAnsiTheme="minorHAnsi" w:cs="Calibri"/>
          <w:color w:val="000000"/>
        </w:rPr>
        <w:t xml:space="preserve">de verkoop van </w:t>
      </w:r>
      <w:proofErr w:type="spellStart"/>
      <w:r w:rsidR="001C0672" w:rsidRPr="00B05479">
        <w:rPr>
          <w:rStyle w:val="normaltextrun"/>
          <w:rFonts w:asciiTheme="minorHAnsi" w:hAnsiTheme="minorHAnsi" w:cs="Calibri"/>
          <w:color w:val="000000"/>
        </w:rPr>
        <w:t>Zuyder-Horn</w:t>
      </w:r>
      <w:r w:rsidR="00E1634F" w:rsidRPr="00B05479">
        <w:rPr>
          <w:rStyle w:val="normaltextrun"/>
          <w:rFonts w:asciiTheme="minorHAnsi" w:hAnsiTheme="minorHAnsi" w:cs="Calibri"/>
          <w:color w:val="000000"/>
        </w:rPr>
        <w:t>in</w:t>
      </w:r>
      <w:proofErr w:type="spellEnd"/>
      <w:r w:rsidR="00E1634F" w:rsidRPr="00B05479">
        <w:rPr>
          <w:rStyle w:val="normaltextrun"/>
          <w:rFonts w:asciiTheme="minorHAnsi" w:hAnsiTheme="minorHAnsi" w:cs="Calibri"/>
          <w:color w:val="000000"/>
        </w:rPr>
        <w:t xml:space="preserve"> de praktijk </w:t>
      </w:r>
      <w:r w:rsidR="00AE5C52" w:rsidRPr="00B05479">
        <w:rPr>
          <w:rStyle w:val="normaltextrun"/>
          <w:rFonts w:asciiTheme="minorHAnsi" w:hAnsiTheme="minorHAnsi" w:cs="Calibri"/>
          <w:color w:val="000000"/>
        </w:rPr>
        <w:t>toegepast?</w:t>
      </w:r>
      <w:r w:rsidR="00CD03CB" w:rsidRPr="00B05479">
        <w:rPr>
          <w:rStyle w:val="normaltextrun"/>
          <w:rFonts w:asciiTheme="minorHAnsi" w:hAnsiTheme="minorHAnsi" w:cs="Calibri"/>
          <w:color w:val="000000"/>
        </w:rPr>
        <w:t xml:space="preserve"> Indien u d</w:t>
      </w:r>
      <w:r w:rsidR="00C21745" w:rsidRPr="00B05479">
        <w:rPr>
          <w:rStyle w:val="normaltextrun"/>
          <w:rFonts w:asciiTheme="minorHAnsi" w:hAnsiTheme="minorHAnsi" w:cs="Calibri"/>
          <w:color w:val="000000"/>
        </w:rPr>
        <w:t xml:space="preserve">eze heeft toegepast kunt u hiervan de uitwerkingen van de </w:t>
      </w:r>
      <w:r w:rsidR="00AE5C52" w:rsidRPr="00B05479">
        <w:rPr>
          <w:rStyle w:val="normaltextrun"/>
          <w:rFonts w:asciiTheme="minorHAnsi" w:hAnsiTheme="minorHAnsi" w:cs="Calibri"/>
          <w:color w:val="000000"/>
        </w:rPr>
        <w:br/>
        <w:t xml:space="preserve">       </w:t>
      </w:r>
      <w:r w:rsidR="00C21745" w:rsidRPr="00B05479">
        <w:rPr>
          <w:rStyle w:val="normaltextrun"/>
          <w:rFonts w:asciiTheme="minorHAnsi" w:hAnsiTheme="minorHAnsi" w:cs="Calibri"/>
          <w:color w:val="000000"/>
        </w:rPr>
        <w:t xml:space="preserve">verschillende stappen </w:t>
      </w:r>
      <w:r w:rsidR="00AE5C52" w:rsidRPr="00B05479">
        <w:rPr>
          <w:rStyle w:val="normaltextrun"/>
          <w:rFonts w:asciiTheme="minorHAnsi" w:hAnsiTheme="minorHAnsi" w:cs="Calibri"/>
          <w:color w:val="000000"/>
        </w:rPr>
        <w:t>geven?</w:t>
      </w:r>
    </w:p>
    <w:p w:rsidR="00B05479" w:rsidRPr="00B05479" w:rsidRDefault="00B05479" w:rsidP="00B05479">
      <w:pPr>
        <w:pStyle w:val="paragraph"/>
        <w:numPr>
          <w:ilvl w:val="0"/>
          <w:numId w:val="8"/>
        </w:numPr>
        <w:tabs>
          <w:tab w:val="left" w:pos="426"/>
        </w:tabs>
        <w:spacing w:before="0" w:beforeAutospacing="0" w:after="0" w:afterAutospacing="0"/>
        <w:ind w:left="1418" w:right="1082" w:hanging="425"/>
        <w:textAlignment w:val="baseline"/>
        <w:rPr>
          <w:rStyle w:val="normaltextrun"/>
          <w:rFonts w:asciiTheme="minorHAnsi" w:hAnsiTheme="minorHAnsi" w:cs="Calibri"/>
          <w:color w:val="000000"/>
        </w:rPr>
      </w:pPr>
      <w:r w:rsidRPr="00B05479">
        <w:rPr>
          <w:rFonts w:asciiTheme="minorHAnsi" w:hAnsiTheme="minorHAnsi"/>
          <w:color w:val="000000"/>
        </w:rPr>
        <w:t>Het gebouw is verkocht aan de woningst</w:t>
      </w:r>
      <w:r>
        <w:rPr>
          <w:rFonts w:asciiTheme="minorHAnsi" w:hAnsiTheme="minorHAnsi"/>
          <w:color w:val="000000"/>
        </w:rPr>
        <w:t xml:space="preserve">ichting voor 3,7 miljoen. </w:t>
      </w:r>
      <w:r>
        <w:rPr>
          <w:rFonts w:asciiTheme="minorHAnsi" w:hAnsiTheme="minorHAnsi"/>
          <w:color w:val="000000"/>
        </w:rPr>
        <w:br/>
        <w:t xml:space="preserve">Kunt U op grond van </w:t>
      </w:r>
      <w:r w:rsidRPr="00B05479">
        <w:rPr>
          <w:rFonts w:asciiTheme="minorHAnsi" w:hAnsiTheme="minorHAnsi"/>
          <w:color w:val="000000"/>
        </w:rPr>
        <w:t xml:space="preserve">bedoelde </w:t>
      </w:r>
      <w:r>
        <w:rPr>
          <w:rFonts w:asciiTheme="minorHAnsi" w:hAnsiTheme="minorHAnsi"/>
          <w:color w:val="000000"/>
        </w:rPr>
        <w:t xml:space="preserve">eerdere genoemde </w:t>
      </w:r>
      <w:r w:rsidRPr="00B05479">
        <w:rPr>
          <w:rFonts w:asciiTheme="minorHAnsi" w:hAnsiTheme="minorHAnsi"/>
          <w:color w:val="000000"/>
        </w:rPr>
        <w:t xml:space="preserve">criteria aantonen dat er slechts 1 serieuze gegadigde </w:t>
      </w:r>
      <w:r>
        <w:rPr>
          <w:rFonts w:asciiTheme="minorHAnsi" w:hAnsiTheme="minorHAnsi"/>
          <w:color w:val="000000"/>
        </w:rPr>
        <w:t xml:space="preserve">voor de verkoop </w:t>
      </w:r>
      <w:r w:rsidRPr="00B05479">
        <w:rPr>
          <w:rFonts w:asciiTheme="minorHAnsi" w:hAnsiTheme="minorHAnsi"/>
          <w:color w:val="000000"/>
        </w:rPr>
        <w:t xml:space="preserve">in aanmerking </w:t>
      </w:r>
      <w:r>
        <w:rPr>
          <w:rFonts w:asciiTheme="minorHAnsi" w:hAnsiTheme="minorHAnsi"/>
          <w:color w:val="000000"/>
        </w:rPr>
        <w:t>kwam</w:t>
      </w:r>
      <w:r w:rsidRPr="00B05479">
        <w:rPr>
          <w:rFonts w:asciiTheme="minorHAnsi" w:hAnsiTheme="minorHAnsi"/>
          <w:color w:val="000000"/>
        </w:rPr>
        <w:t xml:space="preserve">?  </w:t>
      </w:r>
      <w:r>
        <w:rPr>
          <w:rFonts w:asciiTheme="minorHAnsi" w:hAnsiTheme="minorHAnsi"/>
          <w:color w:val="000000"/>
        </w:rPr>
        <w:br/>
      </w:r>
      <w:r w:rsidR="00B4440E">
        <w:rPr>
          <w:rFonts w:asciiTheme="minorHAnsi" w:hAnsiTheme="minorHAnsi"/>
          <w:color w:val="000000"/>
        </w:rPr>
        <w:t>Zo nee, waarom niet</w:t>
      </w:r>
      <w:r w:rsidRPr="00B05479">
        <w:rPr>
          <w:rFonts w:asciiTheme="minorHAnsi" w:hAnsiTheme="minorHAnsi"/>
          <w:color w:val="000000"/>
        </w:rPr>
        <w:t>?</w:t>
      </w:r>
    </w:p>
    <w:p w:rsidR="008E7527" w:rsidRPr="008E7527" w:rsidRDefault="00B4440E" w:rsidP="00B05479">
      <w:pPr>
        <w:pStyle w:val="paragraph"/>
        <w:numPr>
          <w:ilvl w:val="0"/>
          <w:numId w:val="8"/>
        </w:numPr>
        <w:tabs>
          <w:tab w:val="left" w:pos="426"/>
        </w:tabs>
        <w:spacing w:before="0" w:beforeAutospacing="0" w:after="0" w:afterAutospacing="0"/>
        <w:ind w:left="1418" w:right="1082" w:hanging="425"/>
        <w:textAlignment w:val="baseline"/>
        <w:rPr>
          <w:rFonts w:asciiTheme="minorHAnsi" w:hAnsiTheme="minorHAnsi" w:cs="Calibri"/>
          <w:color w:val="000000"/>
        </w:rPr>
      </w:pPr>
      <w:r>
        <w:rPr>
          <w:rFonts w:asciiTheme="minorHAnsi" w:hAnsiTheme="minorHAnsi"/>
          <w:color w:val="000000"/>
        </w:rPr>
        <w:t xml:space="preserve">Kunt U in deze </w:t>
      </w:r>
      <w:r w:rsidR="00B05479" w:rsidRPr="00B05479">
        <w:rPr>
          <w:rFonts w:asciiTheme="minorHAnsi" w:hAnsiTheme="minorHAnsi"/>
          <w:color w:val="000000"/>
        </w:rPr>
        <w:t>de aanbestedings</w:t>
      </w:r>
      <w:r>
        <w:rPr>
          <w:rFonts w:asciiTheme="minorHAnsi" w:hAnsiTheme="minorHAnsi"/>
          <w:color w:val="000000"/>
        </w:rPr>
        <w:t xml:space="preserve">regeling/afspraken </w:t>
      </w:r>
      <w:r w:rsidR="004A0DD8">
        <w:rPr>
          <w:rFonts w:asciiTheme="minorHAnsi" w:hAnsiTheme="minorHAnsi"/>
          <w:color w:val="000000"/>
        </w:rPr>
        <w:t xml:space="preserve">ter inzage </w:t>
      </w:r>
      <w:r w:rsidR="00B05479" w:rsidRPr="00B05479">
        <w:rPr>
          <w:rFonts w:asciiTheme="minorHAnsi" w:hAnsiTheme="minorHAnsi"/>
          <w:color w:val="000000"/>
        </w:rPr>
        <w:t xml:space="preserve">leggen? </w:t>
      </w:r>
      <w:r>
        <w:rPr>
          <w:rFonts w:asciiTheme="minorHAnsi" w:hAnsiTheme="minorHAnsi"/>
          <w:color w:val="000000"/>
        </w:rPr>
        <w:br/>
      </w:r>
      <w:r w:rsidR="00B05479" w:rsidRPr="00B05479">
        <w:rPr>
          <w:rFonts w:asciiTheme="minorHAnsi" w:hAnsiTheme="minorHAnsi"/>
          <w:color w:val="000000"/>
        </w:rPr>
        <w:t>Zo nee, waarom niet ?</w:t>
      </w:r>
      <w:r w:rsidR="004A0DD8">
        <w:rPr>
          <w:rFonts w:asciiTheme="minorHAnsi" w:hAnsiTheme="minorHAnsi"/>
          <w:color w:val="000000"/>
        </w:rPr>
        <w:br/>
      </w:r>
    </w:p>
    <w:p w:rsidR="00B05479" w:rsidRPr="007948AF" w:rsidRDefault="008E7527" w:rsidP="008E7527">
      <w:pPr>
        <w:pStyle w:val="paragraph"/>
        <w:tabs>
          <w:tab w:val="left" w:pos="426"/>
        </w:tabs>
        <w:spacing w:before="0" w:beforeAutospacing="0" w:after="0" w:afterAutospacing="0"/>
        <w:ind w:left="993" w:right="1082"/>
        <w:textAlignment w:val="baseline"/>
        <w:rPr>
          <w:rFonts w:asciiTheme="minorHAnsi" w:hAnsiTheme="minorHAnsi" w:cs="Calibri"/>
          <w:b/>
          <w:color w:val="000000"/>
        </w:rPr>
      </w:pPr>
      <w:r w:rsidRPr="007948AF">
        <w:rPr>
          <w:rFonts w:asciiTheme="minorHAnsi" w:hAnsiTheme="minorHAnsi"/>
          <w:b/>
          <w:color w:val="000000"/>
        </w:rPr>
        <w:t>Hieronder volgen v</w:t>
      </w:r>
      <w:r w:rsidR="007948AF">
        <w:rPr>
          <w:rFonts w:asciiTheme="minorHAnsi" w:hAnsiTheme="minorHAnsi"/>
          <w:b/>
          <w:color w:val="000000"/>
        </w:rPr>
        <w:t>ragen die voortvloeien vanuit</w:t>
      </w:r>
      <w:r w:rsidRPr="007948AF">
        <w:rPr>
          <w:rFonts w:asciiTheme="minorHAnsi" w:hAnsiTheme="minorHAnsi"/>
          <w:b/>
          <w:color w:val="000000"/>
        </w:rPr>
        <w:t xml:space="preserve"> getoonde bezorgdheid van bewoners.</w:t>
      </w:r>
      <w:r w:rsidR="004A0DD8" w:rsidRPr="007948AF">
        <w:rPr>
          <w:rFonts w:asciiTheme="minorHAnsi" w:hAnsiTheme="minorHAnsi"/>
          <w:b/>
          <w:color w:val="000000"/>
        </w:rPr>
        <w:br/>
      </w:r>
    </w:p>
    <w:p w:rsidR="00B05479" w:rsidRPr="00B05479" w:rsidRDefault="00B4440E" w:rsidP="00B05479">
      <w:pPr>
        <w:pStyle w:val="paragraph"/>
        <w:numPr>
          <w:ilvl w:val="0"/>
          <w:numId w:val="8"/>
        </w:numPr>
        <w:tabs>
          <w:tab w:val="left" w:pos="426"/>
        </w:tabs>
        <w:spacing w:before="0" w:beforeAutospacing="0" w:after="0" w:afterAutospacing="0"/>
        <w:ind w:left="1418" w:right="1082" w:hanging="425"/>
        <w:textAlignment w:val="baseline"/>
        <w:rPr>
          <w:rFonts w:asciiTheme="minorHAnsi" w:hAnsiTheme="minorHAnsi" w:cs="Calibri"/>
          <w:color w:val="000000"/>
        </w:rPr>
      </w:pPr>
      <w:r>
        <w:rPr>
          <w:rFonts w:asciiTheme="minorHAnsi" w:hAnsiTheme="minorHAnsi"/>
          <w:color w:val="000000"/>
        </w:rPr>
        <w:t>Het b</w:t>
      </w:r>
      <w:r w:rsidR="00B05479" w:rsidRPr="00B05479">
        <w:rPr>
          <w:rFonts w:asciiTheme="minorHAnsi" w:hAnsiTheme="minorHAnsi"/>
          <w:color w:val="000000"/>
        </w:rPr>
        <w:t xml:space="preserve">eheer </w:t>
      </w:r>
      <w:r>
        <w:rPr>
          <w:rFonts w:asciiTheme="minorHAnsi" w:hAnsiTheme="minorHAnsi"/>
          <w:color w:val="000000"/>
        </w:rPr>
        <w:t xml:space="preserve">van dit pand </w:t>
      </w:r>
      <w:r w:rsidR="00B05479" w:rsidRPr="00B05479">
        <w:rPr>
          <w:rFonts w:asciiTheme="minorHAnsi" w:hAnsiTheme="minorHAnsi"/>
          <w:color w:val="000000"/>
        </w:rPr>
        <w:t>is in de jaren</w:t>
      </w:r>
      <w:r w:rsidR="004A0DD8">
        <w:rPr>
          <w:rFonts w:asciiTheme="minorHAnsi" w:hAnsiTheme="minorHAnsi"/>
          <w:color w:val="000000"/>
        </w:rPr>
        <w:t xml:space="preserve"> diverse keren gewisseld. Kunt u</w:t>
      </w:r>
      <w:r w:rsidR="00B05479" w:rsidRPr="00B05479">
        <w:rPr>
          <w:rFonts w:asciiTheme="minorHAnsi" w:hAnsiTheme="minorHAnsi"/>
          <w:color w:val="000000"/>
        </w:rPr>
        <w:t xml:space="preserve"> aangeven dat het beheer na deze verkoop weer in handen komt van de Woningstichting </w:t>
      </w:r>
      <w:r>
        <w:rPr>
          <w:rFonts w:asciiTheme="minorHAnsi" w:hAnsiTheme="minorHAnsi"/>
          <w:color w:val="000000"/>
        </w:rPr>
        <w:t>Den Helder?</w:t>
      </w:r>
      <w:r w:rsidR="00B05479" w:rsidRPr="00B05479">
        <w:rPr>
          <w:rFonts w:asciiTheme="minorHAnsi" w:hAnsiTheme="minorHAnsi"/>
          <w:color w:val="000000"/>
        </w:rPr>
        <w:t xml:space="preserve"> </w:t>
      </w:r>
      <w:r>
        <w:rPr>
          <w:rFonts w:asciiTheme="minorHAnsi" w:hAnsiTheme="minorHAnsi"/>
          <w:color w:val="000000"/>
        </w:rPr>
        <w:br/>
      </w:r>
      <w:r w:rsidR="00B05479" w:rsidRPr="00B05479">
        <w:rPr>
          <w:rFonts w:asciiTheme="minorHAnsi" w:hAnsiTheme="minorHAnsi"/>
          <w:color w:val="000000"/>
        </w:rPr>
        <w:t>Zo nee waarom niet ?</w:t>
      </w:r>
    </w:p>
    <w:p w:rsidR="00B05479" w:rsidRPr="00B05479" w:rsidRDefault="00B05479" w:rsidP="00B05479">
      <w:pPr>
        <w:pStyle w:val="paragraph"/>
        <w:numPr>
          <w:ilvl w:val="0"/>
          <w:numId w:val="8"/>
        </w:numPr>
        <w:tabs>
          <w:tab w:val="left" w:pos="426"/>
        </w:tabs>
        <w:spacing w:before="0" w:beforeAutospacing="0" w:after="0" w:afterAutospacing="0"/>
        <w:ind w:left="1418" w:right="1082" w:hanging="425"/>
        <w:textAlignment w:val="baseline"/>
        <w:rPr>
          <w:rFonts w:asciiTheme="minorHAnsi" w:hAnsiTheme="minorHAnsi" w:cs="Calibri"/>
          <w:color w:val="000000"/>
        </w:rPr>
      </w:pPr>
      <w:r w:rsidRPr="00B05479">
        <w:rPr>
          <w:rFonts w:asciiTheme="minorHAnsi" w:hAnsiTheme="minorHAnsi"/>
          <w:color w:val="000000"/>
        </w:rPr>
        <w:t xml:space="preserve">Diverse beheerder(s) in de jaren hebben </w:t>
      </w:r>
      <w:r w:rsidR="00B4440E">
        <w:rPr>
          <w:rFonts w:asciiTheme="minorHAnsi" w:hAnsiTheme="minorHAnsi"/>
          <w:color w:val="000000"/>
        </w:rPr>
        <w:t>meerdere</w:t>
      </w:r>
      <w:r w:rsidRPr="00B05479">
        <w:rPr>
          <w:rFonts w:asciiTheme="minorHAnsi" w:hAnsiTheme="minorHAnsi"/>
          <w:color w:val="000000"/>
        </w:rPr>
        <w:t xml:space="preserve"> keren de leeftijdgrens</w:t>
      </w:r>
      <w:r w:rsidR="00B4440E">
        <w:rPr>
          <w:rFonts w:asciiTheme="minorHAnsi" w:hAnsiTheme="minorHAnsi"/>
          <w:color w:val="000000"/>
        </w:rPr>
        <w:t xml:space="preserve"> voor huurders naar beneden aangepast</w:t>
      </w:r>
      <w:r w:rsidRPr="00B05479">
        <w:rPr>
          <w:rFonts w:asciiTheme="minorHAnsi" w:hAnsiTheme="minorHAnsi"/>
          <w:color w:val="000000"/>
        </w:rPr>
        <w:t xml:space="preserve">. </w:t>
      </w:r>
      <w:r w:rsidR="00B4440E">
        <w:rPr>
          <w:rFonts w:asciiTheme="minorHAnsi" w:hAnsiTheme="minorHAnsi"/>
          <w:color w:val="000000"/>
        </w:rPr>
        <w:br/>
      </w:r>
      <w:r w:rsidRPr="00B05479">
        <w:rPr>
          <w:rFonts w:asciiTheme="minorHAnsi" w:hAnsiTheme="minorHAnsi"/>
          <w:color w:val="000000"/>
        </w:rPr>
        <w:t>Is het college op de hoogte dat i.v.m. “inpandige gangen” dit gebouw absoluut ongeschikt is voor bewoning met kinderen</w:t>
      </w:r>
      <w:r w:rsidR="00B4440E">
        <w:rPr>
          <w:rFonts w:asciiTheme="minorHAnsi" w:hAnsiTheme="minorHAnsi"/>
          <w:color w:val="000000"/>
        </w:rPr>
        <w:t>,</w:t>
      </w:r>
      <w:r w:rsidRPr="00B05479">
        <w:rPr>
          <w:rFonts w:asciiTheme="minorHAnsi" w:hAnsiTheme="minorHAnsi"/>
          <w:color w:val="000000"/>
        </w:rPr>
        <w:t xml:space="preserve"> dit ook </w:t>
      </w:r>
      <w:r w:rsidR="004A0DD8">
        <w:rPr>
          <w:rFonts w:asciiTheme="minorHAnsi" w:hAnsiTheme="minorHAnsi"/>
          <w:color w:val="000000"/>
        </w:rPr>
        <w:t xml:space="preserve">opgenomen </w:t>
      </w:r>
      <w:r w:rsidRPr="00B05479">
        <w:rPr>
          <w:rFonts w:asciiTheme="minorHAnsi" w:hAnsiTheme="minorHAnsi"/>
          <w:color w:val="000000"/>
        </w:rPr>
        <w:t xml:space="preserve">wordt in de huurcontracten? </w:t>
      </w:r>
      <w:r w:rsidR="00B4440E">
        <w:rPr>
          <w:rFonts w:asciiTheme="minorHAnsi" w:hAnsiTheme="minorHAnsi"/>
          <w:color w:val="000000"/>
        </w:rPr>
        <w:br/>
      </w:r>
      <w:r w:rsidR="004A0DD8">
        <w:rPr>
          <w:rFonts w:asciiTheme="minorHAnsi" w:hAnsiTheme="minorHAnsi"/>
          <w:color w:val="000000"/>
        </w:rPr>
        <w:t xml:space="preserve">Geconstateerd is dat in het pand </w:t>
      </w:r>
      <w:proofErr w:type="spellStart"/>
      <w:r w:rsidR="004A0DD8">
        <w:rPr>
          <w:rFonts w:asciiTheme="minorHAnsi" w:hAnsiTheme="minorHAnsi"/>
          <w:color w:val="000000"/>
        </w:rPr>
        <w:t>Zuyder-Horn</w:t>
      </w:r>
      <w:proofErr w:type="spellEnd"/>
      <w:r w:rsidRPr="00B05479">
        <w:rPr>
          <w:rFonts w:asciiTheme="minorHAnsi" w:hAnsiTheme="minorHAnsi"/>
          <w:color w:val="000000"/>
        </w:rPr>
        <w:t xml:space="preserve"> op dit mom</w:t>
      </w:r>
      <w:r w:rsidR="00B4440E">
        <w:rPr>
          <w:rFonts w:asciiTheme="minorHAnsi" w:hAnsiTheme="minorHAnsi"/>
          <w:color w:val="000000"/>
        </w:rPr>
        <w:t>ent gezinnen met kinderen wonen</w:t>
      </w:r>
      <w:r w:rsidR="004A0DD8">
        <w:rPr>
          <w:rFonts w:asciiTheme="minorHAnsi" w:hAnsiTheme="minorHAnsi"/>
          <w:color w:val="000000"/>
        </w:rPr>
        <w:t xml:space="preserve">. </w:t>
      </w:r>
      <w:r w:rsidR="004A0DD8">
        <w:rPr>
          <w:rFonts w:asciiTheme="minorHAnsi" w:hAnsiTheme="minorHAnsi"/>
          <w:color w:val="000000"/>
        </w:rPr>
        <w:br/>
        <w:t>Terwijl de bestemming van de flat altijd is geweest,</w:t>
      </w:r>
      <w:r w:rsidRPr="00B05479">
        <w:rPr>
          <w:rFonts w:asciiTheme="minorHAnsi" w:hAnsiTheme="minorHAnsi"/>
          <w:color w:val="000000"/>
        </w:rPr>
        <w:t xml:space="preserve"> bewoning door </w:t>
      </w:r>
      <w:r w:rsidR="004A0DD8">
        <w:rPr>
          <w:rFonts w:asciiTheme="minorHAnsi" w:hAnsiTheme="minorHAnsi"/>
          <w:color w:val="000000"/>
        </w:rPr>
        <w:t>senioren/</w:t>
      </w:r>
      <w:r w:rsidRPr="00B05479">
        <w:rPr>
          <w:rFonts w:asciiTheme="minorHAnsi" w:hAnsiTheme="minorHAnsi"/>
          <w:color w:val="000000"/>
        </w:rPr>
        <w:t xml:space="preserve">ouderen. </w:t>
      </w:r>
      <w:r w:rsidR="00B4440E">
        <w:rPr>
          <w:rFonts w:asciiTheme="minorHAnsi" w:hAnsiTheme="minorHAnsi"/>
          <w:color w:val="000000"/>
        </w:rPr>
        <w:br/>
      </w:r>
      <w:r w:rsidR="004A0DD8">
        <w:rPr>
          <w:rFonts w:asciiTheme="minorHAnsi" w:hAnsiTheme="minorHAnsi"/>
          <w:color w:val="000000"/>
        </w:rPr>
        <w:t>Bent u</w:t>
      </w:r>
      <w:r w:rsidRPr="00B05479">
        <w:rPr>
          <w:rFonts w:asciiTheme="minorHAnsi" w:hAnsiTheme="minorHAnsi"/>
          <w:color w:val="000000"/>
        </w:rPr>
        <w:t xml:space="preserve"> het met ons eens dat </w:t>
      </w:r>
      <w:r w:rsidR="004A0DD8">
        <w:rPr>
          <w:rFonts w:asciiTheme="minorHAnsi" w:hAnsiTheme="minorHAnsi"/>
          <w:color w:val="000000"/>
        </w:rPr>
        <w:t>deze bestemming</w:t>
      </w:r>
      <w:r w:rsidRPr="00B05479">
        <w:rPr>
          <w:rFonts w:asciiTheme="minorHAnsi" w:hAnsiTheme="minorHAnsi"/>
          <w:color w:val="000000"/>
        </w:rPr>
        <w:t xml:space="preserve"> </w:t>
      </w:r>
      <w:r w:rsidR="004A0DD8">
        <w:rPr>
          <w:rFonts w:asciiTheme="minorHAnsi" w:hAnsiTheme="minorHAnsi"/>
          <w:color w:val="000000"/>
        </w:rPr>
        <w:t xml:space="preserve">eenzijdig te </w:t>
      </w:r>
      <w:r w:rsidR="00B4440E">
        <w:rPr>
          <w:rFonts w:asciiTheme="minorHAnsi" w:hAnsiTheme="minorHAnsi"/>
          <w:color w:val="000000"/>
        </w:rPr>
        <w:t xml:space="preserve">veranderen, </w:t>
      </w:r>
      <w:r w:rsidRPr="00B05479">
        <w:rPr>
          <w:rFonts w:asciiTheme="minorHAnsi" w:hAnsiTheme="minorHAnsi"/>
          <w:color w:val="000000"/>
        </w:rPr>
        <w:t xml:space="preserve">niet kan en </w:t>
      </w:r>
      <w:r w:rsidR="004A0DD8">
        <w:rPr>
          <w:rFonts w:asciiTheme="minorHAnsi" w:hAnsiTheme="minorHAnsi"/>
          <w:color w:val="000000"/>
        </w:rPr>
        <w:t>niet wenselijk is?</w:t>
      </w:r>
      <w:r w:rsidR="004A0DD8">
        <w:rPr>
          <w:rFonts w:asciiTheme="minorHAnsi" w:hAnsiTheme="minorHAnsi"/>
          <w:color w:val="000000"/>
        </w:rPr>
        <w:br/>
        <w:t>Z</w:t>
      </w:r>
      <w:r w:rsidRPr="00B05479">
        <w:rPr>
          <w:rFonts w:asciiTheme="minorHAnsi" w:hAnsiTheme="minorHAnsi"/>
          <w:color w:val="000000"/>
        </w:rPr>
        <w:t>o nee, waarom niet ?</w:t>
      </w:r>
    </w:p>
    <w:p w:rsidR="00B05479" w:rsidRPr="00B05479" w:rsidRDefault="00B05479" w:rsidP="00B05479">
      <w:pPr>
        <w:pStyle w:val="paragraph"/>
        <w:numPr>
          <w:ilvl w:val="0"/>
          <w:numId w:val="8"/>
        </w:numPr>
        <w:tabs>
          <w:tab w:val="left" w:pos="426"/>
        </w:tabs>
        <w:spacing w:before="0" w:beforeAutospacing="0" w:after="0" w:afterAutospacing="0"/>
        <w:ind w:left="1418" w:right="1082" w:hanging="425"/>
        <w:textAlignment w:val="baseline"/>
        <w:rPr>
          <w:rFonts w:asciiTheme="minorHAnsi" w:hAnsiTheme="minorHAnsi" w:cs="Calibri"/>
          <w:color w:val="000000"/>
        </w:rPr>
      </w:pPr>
      <w:r w:rsidRPr="00B05479">
        <w:rPr>
          <w:rFonts w:asciiTheme="minorHAnsi" w:hAnsiTheme="minorHAnsi"/>
          <w:color w:val="000000"/>
        </w:rPr>
        <w:t xml:space="preserve">Het voorkeursbeleid, wat in nog een groot aantal lopende huurcontracten staat, is 40/50 jaar en ouder. Om de bezorgde bewoners gerust te stellen kunt U aangeven dat dit na de renovatie weer conform de contracten gehandhaafd wordt ? </w:t>
      </w:r>
      <w:r w:rsidRPr="00B4440E">
        <w:rPr>
          <w:rFonts w:asciiTheme="minorHAnsi" w:hAnsiTheme="minorHAnsi"/>
          <w:i/>
          <w:color w:val="000000"/>
        </w:rPr>
        <w:t xml:space="preserve">De Woningstichting Den Helder heeft </w:t>
      </w:r>
      <w:r w:rsidR="00B4440E">
        <w:rPr>
          <w:rFonts w:asciiTheme="minorHAnsi" w:hAnsiTheme="minorHAnsi"/>
          <w:i/>
          <w:color w:val="000000"/>
        </w:rPr>
        <w:t xml:space="preserve">bewoners </w:t>
      </w:r>
      <w:r w:rsidRPr="00B4440E">
        <w:rPr>
          <w:rFonts w:asciiTheme="minorHAnsi" w:hAnsiTheme="minorHAnsi"/>
          <w:i/>
          <w:color w:val="000000"/>
        </w:rPr>
        <w:t>medegedeeld dat dit teruggaat naar 65</w:t>
      </w:r>
      <w:r w:rsidRPr="00B05479">
        <w:rPr>
          <w:rFonts w:asciiTheme="minorHAnsi" w:hAnsiTheme="minorHAnsi"/>
          <w:color w:val="000000"/>
        </w:rPr>
        <w:t xml:space="preserve">. </w:t>
      </w:r>
      <w:r w:rsidR="00B4440E">
        <w:rPr>
          <w:rFonts w:asciiTheme="minorHAnsi" w:hAnsiTheme="minorHAnsi"/>
          <w:color w:val="000000"/>
        </w:rPr>
        <w:br/>
        <w:t>Klopt dit?</w:t>
      </w:r>
      <w:r w:rsidR="00B4440E">
        <w:rPr>
          <w:rFonts w:asciiTheme="minorHAnsi" w:hAnsiTheme="minorHAnsi"/>
          <w:color w:val="000000"/>
        </w:rPr>
        <w:br/>
        <w:t>Z</w:t>
      </w:r>
      <w:r w:rsidRPr="00B05479">
        <w:rPr>
          <w:rFonts w:asciiTheme="minorHAnsi" w:hAnsiTheme="minorHAnsi"/>
          <w:color w:val="000000"/>
        </w:rPr>
        <w:t>o nee waarom niet ?</w:t>
      </w:r>
    </w:p>
    <w:p w:rsidR="00B05479" w:rsidRPr="00B05479" w:rsidRDefault="00B05479" w:rsidP="00B05479">
      <w:pPr>
        <w:pStyle w:val="paragraph"/>
        <w:numPr>
          <w:ilvl w:val="0"/>
          <w:numId w:val="8"/>
        </w:numPr>
        <w:tabs>
          <w:tab w:val="left" w:pos="426"/>
        </w:tabs>
        <w:spacing w:before="0" w:beforeAutospacing="0" w:after="0" w:afterAutospacing="0"/>
        <w:ind w:left="1418" w:right="1082" w:hanging="425"/>
        <w:textAlignment w:val="baseline"/>
        <w:rPr>
          <w:rFonts w:asciiTheme="minorHAnsi" w:hAnsiTheme="minorHAnsi" w:cs="Calibri"/>
          <w:color w:val="000000"/>
        </w:rPr>
      </w:pPr>
      <w:r w:rsidRPr="00B05479">
        <w:rPr>
          <w:rFonts w:asciiTheme="minorHAnsi" w:hAnsiTheme="minorHAnsi"/>
          <w:color w:val="000000"/>
        </w:rPr>
        <w:t xml:space="preserve">Uit diverse stukken van bewoners van </w:t>
      </w:r>
      <w:proofErr w:type="spellStart"/>
      <w:r w:rsidRPr="00B05479">
        <w:rPr>
          <w:rFonts w:asciiTheme="minorHAnsi" w:hAnsiTheme="minorHAnsi"/>
          <w:color w:val="000000"/>
        </w:rPr>
        <w:t>Zuyder-Horn</w:t>
      </w:r>
      <w:proofErr w:type="spellEnd"/>
      <w:r w:rsidRPr="00B05479">
        <w:rPr>
          <w:rFonts w:asciiTheme="minorHAnsi" w:hAnsiTheme="minorHAnsi"/>
          <w:color w:val="000000"/>
        </w:rPr>
        <w:t xml:space="preserve">, blijkt dat de gemeente </w:t>
      </w:r>
      <w:r w:rsidR="004A0DD8">
        <w:rPr>
          <w:rFonts w:asciiTheme="minorHAnsi" w:hAnsiTheme="minorHAnsi"/>
          <w:color w:val="000000"/>
        </w:rPr>
        <w:t xml:space="preserve">Den Helder </w:t>
      </w:r>
      <w:r w:rsidRPr="00B05479">
        <w:rPr>
          <w:rFonts w:asciiTheme="minorHAnsi" w:hAnsiTheme="minorHAnsi"/>
          <w:color w:val="000000"/>
        </w:rPr>
        <w:t xml:space="preserve">zich niet gehouden heeft aan artikel 162 Burgerlijk wetboek 6 en dat dit de oorzaak kan zijn van contractbreuk. </w:t>
      </w:r>
      <w:r w:rsidR="004A0DD8">
        <w:rPr>
          <w:rFonts w:asciiTheme="minorHAnsi" w:hAnsiTheme="minorHAnsi"/>
          <w:color w:val="000000"/>
        </w:rPr>
        <w:br/>
      </w:r>
      <w:r w:rsidR="004A0DD8" w:rsidRPr="00B05479">
        <w:rPr>
          <w:rFonts w:asciiTheme="minorHAnsi" w:hAnsiTheme="minorHAnsi"/>
          <w:color w:val="000000"/>
        </w:rPr>
        <w:t xml:space="preserve">Bent u </w:t>
      </w:r>
      <w:r w:rsidR="004A0DD8">
        <w:rPr>
          <w:rFonts w:asciiTheme="minorHAnsi" w:hAnsiTheme="minorHAnsi"/>
          <w:color w:val="000000"/>
        </w:rPr>
        <w:t>dit</w:t>
      </w:r>
      <w:r w:rsidR="004A0DD8" w:rsidRPr="00B05479">
        <w:rPr>
          <w:rFonts w:asciiTheme="minorHAnsi" w:hAnsiTheme="minorHAnsi"/>
          <w:color w:val="000000"/>
        </w:rPr>
        <w:t xml:space="preserve"> met ons</w:t>
      </w:r>
      <w:r w:rsidR="004A0DD8">
        <w:rPr>
          <w:rFonts w:asciiTheme="minorHAnsi" w:hAnsiTheme="minorHAnsi"/>
          <w:color w:val="000000"/>
        </w:rPr>
        <w:t xml:space="preserve"> eens?</w:t>
      </w:r>
      <w:r w:rsidR="004A0DD8">
        <w:rPr>
          <w:rFonts w:asciiTheme="minorHAnsi" w:hAnsiTheme="minorHAnsi"/>
          <w:color w:val="000000"/>
        </w:rPr>
        <w:br/>
        <w:t>Zo nee, waarom niet</w:t>
      </w:r>
      <w:r w:rsidR="00B4440E">
        <w:rPr>
          <w:rFonts w:asciiTheme="minorHAnsi" w:hAnsiTheme="minorHAnsi"/>
          <w:color w:val="000000"/>
        </w:rPr>
        <w:br/>
      </w:r>
      <w:r w:rsidRPr="00B05479">
        <w:rPr>
          <w:rFonts w:asciiTheme="minorHAnsi" w:hAnsiTheme="minorHAnsi"/>
          <w:color w:val="000000"/>
        </w:rPr>
        <w:t>Bent u het met ons een</w:t>
      </w:r>
      <w:r w:rsidR="004A0DD8">
        <w:rPr>
          <w:rFonts w:asciiTheme="minorHAnsi" w:hAnsiTheme="minorHAnsi"/>
          <w:color w:val="000000"/>
        </w:rPr>
        <w:t>s</w:t>
      </w:r>
      <w:r w:rsidRPr="00B05479">
        <w:rPr>
          <w:rFonts w:asciiTheme="minorHAnsi" w:hAnsiTheme="minorHAnsi"/>
          <w:color w:val="000000"/>
        </w:rPr>
        <w:t xml:space="preserve"> dat</w:t>
      </w:r>
      <w:r w:rsidR="004A0DD8">
        <w:rPr>
          <w:rFonts w:asciiTheme="minorHAnsi" w:hAnsiTheme="minorHAnsi"/>
          <w:color w:val="000000"/>
        </w:rPr>
        <w:t xml:space="preserve"> dit geen juiste manier is om met</w:t>
      </w:r>
      <w:r w:rsidRPr="00B05479">
        <w:rPr>
          <w:rFonts w:asciiTheme="minorHAnsi" w:hAnsiTheme="minorHAnsi"/>
          <w:color w:val="000000"/>
        </w:rPr>
        <w:t xml:space="preserve"> </w:t>
      </w:r>
      <w:r w:rsidR="00B4440E">
        <w:rPr>
          <w:rFonts w:asciiTheme="minorHAnsi" w:hAnsiTheme="minorHAnsi"/>
          <w:color w:val="000000"/>
        </w:rPr>
        <w:t>bewoners om</w:t>
      </w:r>
      <w:r w:rsidR="004A0DD8">
        <w:rPr>
          <w:rFonts w:asciiTheme="minorHAnsi" w:hAnsiTheme="minorHAnsi"/>
          <w:color w:val="000000"/>
        </w:rPr>
        <w:t xml:space="preserve"> te gaan?</w:t>
      </w:r>
      <w:r w:rsidR="00B4440E">
        <w:rPr>
          <w:rFonts w:asciiTheme="minorHAnsi" w:hAnsiTheme="minorHAnsi"/>
          <w:color w:val="000000"/>
        </w:rPr>
        <w:br/>
      </w:r>
      <w:r w:rsidRPr="00B05479">
        <w:rPr>
          <w:rFonts w:asciiTheme="minorHAnsi" w:hAnsiTheme="minorHAnsi"/>
          <w:color w:val="000000"/>
        </w:rPr>
        <w:t>Ben</w:t>
      </w:r>
      <w:bookmarkStart w:id="0" w:name="_GoBack"/>
      <w:bookmarkEnd w:id="0"/>
      <w:r w:rsidR="004A0DD8">
        <w:rPr>
          <w:rFonts w:asciiTheme="minorHAnsi" w:hAnsiTheme="minorHAnsi"/>
          <w:color w:val="000000"/>
        </w:rPr>
        <w:t>t u</w:t>
      </w:r>
      <w:r w:rsidR="00B4440E">
        <w:rPr>
          <w:rFonts w:asciiTheme="minorHAnsi" w:hAnsiTheme="minorHAnsi"/>
          <w:color w:val="000000"/>
        </w:rPr>
        <w:t xml:space="preserve"> het met ons eens?</w:t>
      </w:r>
      <w:r w:rsidR="00B4440E">
        <w:rPr>
          <w:rFonts w:asciiTheme="minorHAnsi" w:hAnsiTheme="minorHAnsi"/>
          <w:color w:val="000000"/>
        </w:rPr>
        <w:br/>
        <w:t>Z</w:t>
      </w:r>
      <w:r w:rsidRPr="00B05479">
        <w:rPr>
          <w:rFonts w:asciiTheme="minorHAnsi" w:hAnsiTheme="minorHAnsi"/>
          <w:color w:val="000000"/>
        </w:rPr>
        <w:t>o nee, waarom niet ?</w:t>
      </w:r>
    </w:p>
    <w:p w:rsidR="00B05479" w:rsidRDefault="00B05479" w:rsidP="00B05479">
      <w:pPr>
        <w:pBdr>
          <w:top w:val="nil"/>
          <w:left w:val="nil"/>
          <w:bottom w:val="nil"/>
          <w:right w:val="nil"/>
          <w:between w:val="nil"/>
        </w:pBdr>
        <w:ind w:left="720"/>
        <w:rPr>
          <w:color w:val="000000"/>
        </w:rPr>
      </w:pPr>
    </w:p>
    <w:p w:rsidR="00B05479" w:rsidRDefault="00B05479" w:rsidP="00B05479">
      <w:pPr>
        <w:pBdr>
          <w:top w:val="nil"/>
          <w:left w:val="nil"/>
          <w:bottom w:val="nil"/>
          <w:right w:val="nil"/>
          <w:between w:val="nil"/>
        </w:pBdr>
        <w:rPr>
          <w:color w:val="000000"/>
        </w:rPr>
      </w:pPr>
    </w:p>
    <w:p w:rsidR="00B05479" w:rsidRDefault="00B4440E" w:rsidP="00B05479">
      <w:pPr>
        <w:pBdr>
          <w:top w:val="nil"/>
          <w:left w:val="nil"/>
          <w:bottom w:val="nil"/>
          <w:right w:val="nil"/>
          <w:between w:val="nil"/>
        </w:pBdr>
        <w:ind w:left="720"/>
        <w:rPr>
          <w:color w:val="000000"/>
        </w:rPr>
      </w:pPr>
      <w:r>
        <w:rPr>
          <w:color w:val="000000"/>
        </w:rPr>
        <w:t>Namens de fractie van behoorlijk Bestuur voor Den Helder &amp; Julianadorp</w:t>
      </w:r>
    </w:p>
    <w:p w:rsidR="00B4440E" w:rsidRDefault="00B4440E" w:rsidP="00B05479">
      <w:pPr>
        <w:pBdr>
          <w:top w:val="nil"/>
          <w:left w:val="nil"/>
          <w:bottom w:val="nil"/>
          <w:right w:val="nil"/>
          <w:between w:val="nil"/>
        </w:pBdr>
        <w:ind w:left="720"/>
        <w:rPr>
          <w:color w:val="000000"/>
        </w:rPr>
      </w:pPr>
      <w:r>
        <w:rPr>
          <w:color w:val="000000"/>
        </w:rPr>
        <w:t>S.</w:t>
      </w:r>
      <w:r w:rsidR="00766EF8">
        <w:rPr>
          <w:color w:val="000000"/>
        </w:rPr>
        <w:t xml:space="preserve"> </w:t>
      </w:r>
      <w:r>
        <w:rPr>
          <w:color w:val="000000"/>
        </w:rPr>
        <w:t>Hamerslag</w:t>
      </w:r>
    </w:p>
    <w:p w:rsidR="00B05479" w:rsidRDefault="00B05479" w:rsidP="00B05479">
      <w:pPr>
        <w:pBdr>
          <w:top w:val="nil"/>
          <w:left w:val="nil"/>
          <w:bottom w:val="nil"/>
          <w:right w:val="nil"/>
          <w:between w:val="nil"/>
        </w:pBdr>
        <w:rPr>
          <w:color w:val="000000"/>
        </w:rPr>
      </w:pPr>
    </w:p>
    <w:p w:rsidR="00B05479" w:rsidRDefault="00B05479" w:rsidP="00B05479">
      <w:pPr>
        <w:pBdr>
          <w:top w:val="nil"/>
          <w:left w:val="nil"/>
          <w:bottom w:val="nil"/>
          <w:right w:val="nil"/>
          <w:between w:val="nil"/>
        </w:pBdr>
        <w:rPr>
          <w:color w:val="000000"/>
        </w:rPr>
      </w:pPr>
    </w:p>
    <w:p w:rsidR="00B05479" w:rsidRDefault="00B05479" w:rsidP="00B05479">
      <w:pPr>
        <w:pBdr>
          <w:top w:val="nil"/>
          <w:left w:val="nil"/>
          <w:bottom w:val="nil"/>
          <w:right w:val="nil"/>
          <w:between w:val="nil"/>
        </w:pBdr>
        <w:rPr>
          <w:color w:val="000000"/>
        </w:rPr>
      </w:pPr>
    </w:p>
    <w:p w:rsidR="00B531F3" w:rsidRPr="000A70DF" w:rsidRDefault="00B531F3" w:rsidP="000A70DF">
      <w:pPr>
        <w:pStyle w:val="paragraph"/>
        <w:tabs>
          <w:tab w:val="left" w:pos="-142"/>
        </w:tabs>
        <w:spacing w:before="0" w:beforeAutospacing="0" w:after="0" w:afterAutospacing="0"/>
        <w:ind w:left="993"/>
        <w:textAlignment w:val="baseline"/>
        <w:rPr>
          <w:rStyle w:val="normaltextrun"/>
          <w:rFonts w:asciiTheme="minorHAnsi" w:hAnsiTheme="minorHAnsi" w:cs="Calibri"/>
          <w:color w:val="000000"/>
        </w:rPr>
      </w:pPr>
    </w:p>
    <w:p w:rsidR="00EC0017" w:rsidRPr="000A70DF" w:rsidRDefault="00EC0017" w:rsidP="000A70DF">
      <w:pPr>
        <w:tabs>
          <w:tab w:val="left" w:pos="0"/>
        </w:tabs>
        <w:ind w:left="993"/>
        <w:rPr>
          <w:sz w:val="24"/>
          <w:szCs w:val="24"/>
        </w:rPr>
      </w:pPr>
    </w:p>
    <w:sectPr w:rsidR="00EC0017" w:rsidRPr="000A70DF" w:rsidSect="00766EF8">
      <w:pgSz w:w="11906" w:h="16838"/>
      <w:pgMar w:top="1417" w:right="673"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A60"/>
    <w:multiLevelType w:val="multilevel"/>
    <w:tmpl w:val="5E86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F798A"/>
    <w:multiLevelType w:val="hybridMultilevel"/>
    <w:tmpl w:val="74A2C720"/>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0C606B24"/>
    <w:multiLevelType w:val="multilevel"/>
    <w:tmpl w:val="1FAC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D0209"/>
    <w:multiLevelType w:val="multilevel"/>
    <w:tmpl w:val="79229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C476E1"/>
    <w:multiLevelType w:val="multilevel"/>
    <w:tmpl w:val="2210020A"/>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
    <w:nsid w:val="2E9D052B"/>
    <w:multiLevelType w:val="hybridMultilevel"/>
    <w:tmpl w:val="E91C999E"/>
    <w:lvl w:ilvl="0" w:tplc="BDA88150">
      <w:start w:val="1"/>
      <w:numFmt w:val="decimal"/>
      <w:lvlText w:val="%1."/>
      <w:lvlJc w:val="left"/>
      <w:pPr>
        <w:ind w:left="720" w:hanging="360"/>
      </w:pPr>
      <w:rPr>
        <w:rFonts w:ascii="Calibri" w:eastAsia="Times New Roman" w:hAnsi="Calibri" w:cs="Calibr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F726EA2"/>
    <w:multiLevelType w:val="multilevel"/>
    <w:tmpl w:val="133EA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EE7099"/>
    <w:multiLevelType w:val="hybridMultilevel"/>
    <w:tmpl w:val="ADD415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F7B559F"/>
    <w:multiLevelType w:val="multilevel"/>
    <w:tmpl w:val="D5C6CF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8"/>
  </w:num>
  <w:num w:numId="6">
    <w:abstractNumId w:val="3"/>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defaultTabStop w:val="708"/>
  <w:hyphenationZone w:val="425"/>
  <w:characterSpacingControl w:val="doNotCompress"/>
  <w:compat/>
  <w:rsids>
    <w:rsidRoot w:val="00EC0017"/>
    <w:rsid w:val="000527A9"/>
    <w:rsid w:val="00084DAC"/>
    <w:rsid w:val="000A70DF"/>
    <w:rsid w:val="001058F1"/>
    <w:rsid w:val="00186D75"/>
    <w:rsid w:val="001C0672"/>
    <w:rsid w:val="001D65F9"/>
    <w:rsid w:val="00252CDC"/>
    <w:rsid w:val="00253CA3"/>
    <w:rsid w:val="00281750"/>
    <w:rsid w:val="002840E2"/>
    <w:rsid w:val="00295E4C"/>
    <w:rsid w:val="002B378D"/>
    <w:rsid w:val="00344DE5"/>
    <w:rsid w:val="00375526"/>
    <w:rsid w:val="00480B5C"/>
    <w:rsid w:val="004A0DBD"/>
    <w:rsid w:val="004A0DD8"/>
    <w:rsid w:val="004D6333"/>
    <w:rsid w:val="0051216F"/>
    <w:rsid w:val="005652CB"/>
    <w:rsid w:val="005F2DE7"/>
    <w:rsid w:val="00677721"/>
    <w:rsid w:val="006819CB"/>
    <w:rsid w:val="0068674B"/>
    <w:rsid w:val="006B2D5B"/>
    <w:rsid w:val="006E3C86"/>
    <w:rsid w:val="007005A8"/>
    <w:rsid w:val="00766EF8"/>
    <w:rsid w:val="007948AF"/>
    <w:rsid w:val="007F2F0D"/>
    <w:rsid w:val="0088764B"/>
    <w:rsid w:val="008E7527"/>
    <w:rsid w:val="00943D16"/>
    <w:rsid w:val="0099559F"/>
    <w:rsid w:val="009A31FB"/>
    <w:rsid w:val="009D4CA2"/>
    <w:rsid w:val="00AE5C52"/>
    <w:rsid w:val="00AE5EAC"/>
    <w:rsid w:val="00B05479"/>
    <w:rsid w:val="00B06789"/>
    <w:rsid w:val="00B4440E"/>
    <w:rsid w:val="00B531F3"/>
    <w:rsid w:val="00B664A6"/>
    <w:rsid w:val="00C21745"/>
    <w:rsid w:val="00C54047"/>
    <w:rsid w:val="00CA4B21"/>
    <w:rsid w:val="00CD03CB"/>
    <w:rsid w:val="00CF6F57"/>
    <w:rsid w:val="00D010ED"/>
    <w:rsid w:val="00D61175"/>
    <w:rsid w:val="00DF54D6"/>
    <w:rsid w:val="00E101A8"/>
    <w:rsid w:val="00E1634F"/>
    <w:rsid w:val="00E45B35"/>
    <w:rsid w:val="00EC0017"/>
    <w:rsid w:val="00EF5F53"/>
    <w:rsid w:val="00F075C1"/>
    <w:rsid w:val="00F848A9"/>
    <w:rsid w:val="00FE281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3C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C0017"/>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eop">
    <w:name w:val="eop"/>
    <w:basedOn w:val="Standaardalinea-lettertype"/>
    <w:rsid w:val="00EC0017"/>
  </w:style>
  <w:style w:type="character" w:customStyle="1" w:styleId="normaltextrun">
    <w:name w:val="normaltextrun"/>
    <w:basedOn w:val="Standaardalinea-lettertype"/>
    <w:rsid w:val="00EC0017"/>
  </w:style>
  <w:style w:type="paragraph" w:styleId="Lijstalinea">
    <w:name w:val="List Paragraph"/>
    <w:basedOn w:val="Standaard"/>
    <w:uiPriority w:val="34"/>
    <w:qFormat/>
    <w:rsid w:val="005F2DE7"/>
    <w:pPr>
      <w:ind w:left="720"/>
      <w:contextualSpacing/>
    </w:pPr>
  </w:style>
  <w:style w:type="paragraph" w:styleId="Ballontekst">
    <w:name w:val="Balloon Text"/>
    <w:basedOn w:val="Standaard"/>
    <w:link w:val="BallontekstChar"/>
    <w:uiPriority w:val="99"/>
    <w:semiHidden/>
    <w:unhideWhenUsed/>
    <w:rsid w:val="000A70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7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448694">
      <w:bodyDiv w:val="1"/>
      <w:marLeft w:val="0"/>
      <w:marRight w:val="0"/>
      <w:marTop w:val="0"/>
      <w:marBottom w:val="0"/>
      <w:divBdr>
        <w:top w:val="none" w:sz="0" w:space="0" w:color="auto"/>
        <w:left w:val="none" w:sz="0" w:space="0" w:color="auto"/>
        <w:bottom w:val="none" w:sz="0" w:space="0" w:color="auto"/>
        <w:right w:val="none" w:sz="0" w:space="0" w:color="auto"/>
      </w:divBdr>
      <w:divsChild>
        <w:div w:id="1069382318">
          <w:marLeft w:val="0"/>
          <w:marRight w:val="0"/>
          <w:marTop w:val="0"/>
          <w:marBottom w:val="0"/>
          <w:divBdr>
            <w:top w:val="none" w:sz="0" w:space="0" w:color="auto"/>
            <w:left w:val="none" w:sz="0" w:space="0" w:color="auto"/>
            <w:bottom w:val="none" w:sz="0" w:space="0" w:color="auto"/>
            <w:right w:val="none" w:sz="0" w:space="0" w:color="auto"/>
          </w:divBdr>
          <w:divsChild>
            <w:div w:id="1855873425">
              <w:marLeft w:val="0"/>
              <w:marRight w:val="0"/>
              <w:marTop w:val="0"/>
              <w:marBottom w:val="0"/>
              <w:divBdr>
                <w:top w:val="none" w:sz="0" w:space="0" w:color="auto"/>
                <w:left w:val="none" w:sz="0" w:space="0" w:color="auto"/>
                <w:bottom w:val="none" w:sz="0" w:space="0" w:color="auto"/>
                <w:right w:val="none" w:sz="0" w:space="0" w:color="auto"/>
              </w:divBdr>
            </w:div>
            <w:div w:id="287127579">
              <w:marLeft w:val="0"/>
              <w:marRight w:val="0"/>
              <w:marTop w:val="0"/>
              <w:marBottom w:val="0"/>
              <w:divBdr>
                <w:top w:val="none" w:sz="0" w:space="0" w:color="auto"/>
                <w:left w:val="none" w:sz="0" w:space="0" w:color="auto"/>
                <w:bottom w:val="none" w:sz="0" w:space="0" w:color="auto"/>
                <w:right w:val="none" w:sz="0" w:space="0" w:color="auto"/>
              </w:divBdr>
            </w:div>
            <w:div w:id="2057971803">
              <w:marLeft w:val="0"/>
              <w:marRight w:val="0"/>
              <w:marTop w:val="0"/>
              <w:marBottom w:val="0"/>
              <w:divBdr>
                <w:top w:val="none" w:sz="0" w:space="0" w:color="auto"/>
                <w:left w:val="none" w:sz="0" w:space="0" w:color="auto"/>
                <w:bottom w:val="none" w:sz="0" w:space="0" w:color="auto"/>
                <w:right w:val="none" w:sz="0" w:space="0" w:color="auto"/>
              </w:divBdr>
            </w:div>
            <w:div w:id="939949190">
              <w:marLeft w:val="0"/>
              <w:marRight w:val="0"/>
              <w:marTop w:val="0"/>
              <w:marBottom w:val="0"/>
              <w:divBdr>
                <w:top w:val="none" w:sz="0" w:space="0" w:color="auto"/>
                <w:left w:val="none" w:sz="0" w:space="0" w:color="auto"/>
                <w:bottom w:val="none" w:sz="0" w:space="0" w:color="auto"/>
                <w:right w:val="none" w:sz="0" w:space="0" w:color="auto"/>
              </w:divBdr>
            </w:div>
            <w:div w:id="1622493462">
              <w:marLeft w:val="0"/>
              <w:marRight w:val="0"/>
              <w:marTop w:val="0"/>
              <w:marBottom w:val="0"/>
              <w:divBdr>
                <w:top w:val="none" w:sz="0" w:space="0" w:color="auto"/>
                <w:left w:val="none" w:sz="0" w:space="0" w:color="auto"/>
                <w:bottom w:val="none" w:sz="0" w:space="0" w:color="auto"/>
                <w:right w:val="none" w:sz="0" w:space="0" w:color="auto"/>
              </w:divBdr>
            </w:div>
            <w:div w:id="1818569181">
              <w:marLeft w:val="0"/>
              <w:marRight w:val="0"/>
              <w:marTop w:val="0"/>
              <w:marBottom w:val="0"/>
              <w:divBdr>
                <w:top w:val="none" w:sz="0" w:space="0" w:color="auto"/>
                <w:left w:val="none" w:sz="0" w:space="0" w:color="auto"/>
                <w:bottom w:val="none" w:sz="0" w:space="0" w:color="auto"/>
                <w:right w:val="none" w:sz="0" w:space="0" w:color="auto"/>
              </w:divBdr>
            </w:div>
            <w:div w:id="498160837">
              <w:marLeft w:val="0"/>
              <w:marRight w:val="0"/>
              <w:marTop w:val="0"/>
              <w:marBottom w:val="0"/>
              <w:divBdr>
                <w:top w:val="none" w:sz="0" w:space="0" w:color="auto"/>
                <w:left w:val="none" w:sz="0" w:space="0" w:color="auto"/>
                <w:bottom w:val="none" w:sz="0" w:space="0" w:color="auto"/>
                <w:right w:val="none" w:sz="0" w:space="0" w:color="auto"/>
              </w:divBdr>
            </w:div>
            <w:div w:id="610211912">
              <w:marLeft w:val="0"/>
              <w:marRight w:val="0"/>
              <w:marTop w:val="0"/>
              <w:marBottom w:val="0"/>
              <w:divBdr>
                <w:top w:val="none" w:sz="0" w:space="0" w:color="auto"/>
                <w:left w:val="none" w:sz="0" w:space="0" w:color="auto"/>
                <w:bottom w:val="none" w:sz="0" w:space="0" w:color="auto"/>
                <w:right w:val="none" w:sz="0" w:space="0" w:color="auto"/>
              </w:divBdr>
            </w:div>
            <w:div w:id="225267748">
              <w:marLeft w:val="0"/>
              <w:marRight w:val="0"/>
              <w:marTop w:val="0"/>
              <w:marBottom w:val="0"/>
              <w:divBdr>
                <w:top w:val="none" w:sz="0" w:space="0" w:color="auto"/>
                <w:left w:val="none" w:sz="0" w:space="0" w:color="auto"/>
                <w:bottom w:val="none" w:sz="0" w:space="0" w:color="auto"/>
                <w:right w:val="none" w:sz="0" w:space="0" w:color="auto"/>
              </w:divBdr>
            </w:div>
            <w:div w:id="347802799">
              <w:marLeft w:val="0"/>
              <w:marRight w:val="0"/>
              <w:marTop w:val="0"/>
              <w:marBottom w:val="0"/>
              <w:divBdr>
                <w:top w:val="none" w:sz="0" w:space="0" w:color="auto"/>
                <w:left w:val="none" w:sz="0" w:space="0" w:color="auto"/>
                <w:bottom w:val="none" w:sz="0" w:space="0" w:color="auto"/>
                <w:right w:val="none" w:sz="0" w:space="0" w:color="auto"/>
              </w:divBdr>
            </w:div>
            <w:div w:id="267350094">
              <w:marLeft w:val="0"/>
              <w:marRight w:val="0"/>
              <w:marTop w:val="0"/>
              <w:marBottom w:val="0"/>
              <w:divBdr>
                <w:top w:val="none" w:sz="0" w:space="0" w:color="auto"/>
                <w:left w:val="none" w:sz="0" w:space="0" w:color="auto"/>
                <w:bottom w:val="none" w:sz="0" w:space="0" w:color="auto"/>
                <w:right w:val="none" w:sz="0" w:space="0" w:color="auto"/>
              </w:divBdr>
            </w:div>
            <w:div w:id="853033469">
              <w:marLeft w:val="0"/>
              <w:marRight w:val="0"/>
              <w:marTop w:val="0"/>
              <w:marBottom w:val="0"/>
              <w:divBdr>
                <w:top w:val="none" w:sz="0" w:space="0" w:color="auto"/>
                <w:left w:val="none" w:sz="0" w:space="0" w:color="auto"/>
                <w:bottom w:val="none" w:sz="0" w:space="0" w:color="auto"/>
                <w:right w:val="none" w:sz="0" w:space="0" w:color="auto"/>
              </w:divBdr>
            </w:div>
            <w:div w:id="779301240">
              <w:marLeft w:val="0"/>
              <w:marRight w:val="0"/>
              <w:marTop w:val="0"/>
              <w:marBottom w:val="0"/>
              <w:divBdr>
                <w:top w:val="none" w:sz="0" w:space="0" w:color="auto"/>
                <w:left w:val="none" w:sz="0" w:space="0" w:color="auto"/>
                <w:bottom w:val="none" w:sz="0" w:space="0" w:color="auto"/>
                <w:right w:val="none" w:sz="0" w:space="0" w:color="auto"/>
              </w:divBdr>
            </w:div>
            <w:div w:id="1661231017">
              <w:marLeft w:val="0"/>
              <w:marRight w:val="0"/>
              <w:marTop w:val="0"/>
              <w:marBottom w:val="0"/>
              <w:divBdr>
                <w:top w:val="none" w:sz="0" w:space="0" w:color="auto"/>
                <w:left w:val="none" w:sz="0" w:space="0" w:color="auto"/>
                <w:bottom w:val="none" w:sz="0" w:space="0" w:color="auto"/>
                <w:right w:val="none" w:sz="0" w:space="0" w:color="auto"/>
              </w:divBdr>
            </w:div>
            <w:div w:id="13894765">
              <w:marLeft w:val="0"/>
              <w:marRight w:val="0"/>
              <w:marTop w:val="0"/>
              <w:marBottom w:val="0"/>
              <w:divBdr>
                <w:top w:val="none" w:sz="0" w:space="0" w:color="auto"/>
                <w:left w:val="none" w:sz="0" w:space="0" w:color="auto"/>
                <w:bottom w:val="none" w:sz="0" w:space="0" w:color="auto"/>
                <w:right w:val="none" w:sz="0" w:space="0" w:color="auto"/>
              </w:divBdr>
            </w:div>
            <w:div w:id="1449619788">
              <w:marLeft w:val="0"/>
              <w:marRight w:val="0"/>
              <w:marTop w:val="0"/>
              <w:marBottom w:val="0"/>
              <w:divBdr>
                <w:top w:val="none" w:sz="0" w:space="0" w:color="auto"/>
                <w:left w:val="none" w:sz="0" w:space="0" w:color="auto"/>
                <w:bottom w:val="none" w:sz="0" w:space="0" w:color="auto"/>
                <w:right w:val="none" w:sz="0" w:space="0" w:color="auto"/>
              </w:divBdr>
            </w:div>
            <w:div w:id="212235033">
              <w:marLeft w:val="0"/>
              <w:marRight w:val="0"/>
              <w:marTop w:val="0"/>
              <w:marBottom w:val="0"/>
              <w:divBdr>
                <w:top w:val="none" w:sz="0" w:space="0" w:color="auto"/>
                <w:left w:val="none" w:sz="0" w:space="0" w:color="auto"/>
                <w:bottom w:val="none" w:sz="0" w:space="0" w:color="auto"/>
                <w:right w:val="none" w:sz="0" w:space="0" w:color="auto"/>
              </w:divBdr>
            </w:div>
            <w:div w:id="676932116">
              <w:marLeft w:val="0"/>
              <w:marRight w:val="0"/>
              <w:marTop w:val="0"/>
              <w:marBottom w:val="0"/>
              <w:divBdr>
                <w:top w:val="none" w:sz="0" w:space="0" w:color="auto"/>
                <w:left w:val="none" w:sz="0" w:space="0" w:color="auto"/>
                <w:bottom w:val="none" w:sz="0" w:space="0" w:color="auto"/>
                <w:right w:val="none" w:sz="0" w:space="0" w:color="auto"/>
              </w:divBdr>
            </w:div>
            <w:div w:id="1635140916">
              <w:marLeft w:val="0"/>
              <w:marRight w:val="0"/>
              <w:marTop w:val="0"/>
              <w:marBottom w:val="0"/>
              <w:divBdr>
                <w:top w:val="none" w:sz="0" w:space="0" w:color="auto"/>
                <w:left w:val="none" w:sz="0" w:space="0" w:color="auto"/>
                <w:bottom w:val="none" w:sz="0" w:space="0" w:color="auto"/>
                <w:right w:val="none" w:sz="0" w:space="0" w:color="auto"/>
              </w:divBdr>
            </w:div>
            <w:div w:id="1866596497">
              <w:marLeft w:val="0"/>
              <w:marRight w:val="0"/>
              <w:marTop w:val="0"/>
              <w:marBottom w:val="0"/>
              <w:divBdr>
                <w:top w:val="none" w:sz="0" w:space="0" w:color="auto"/>
                <w:left w:val="none" w:sz="0" w:space="0" w:color="auto"/>
                <w:bottom w:val="none" w:sz="0" w:space="0" w:color="auto"/>
                <w:right w:val="none" w:sz="0" w:space="0" w:color="auto"/>
              </w:divBdr>
            </w:div>
          </w:divsChild>
        </w:div>
        <w:div w:id="552817679">
          <w:marLeft w:val="0"/>
          <w:marRight w:val="0"/>
          <w:marTop w:val="0"/>
          <w:marBottom w:val="0"/>
          <w:divBdr>
            <w:top w:val="none" w:sz="0" w:space="0" w:color="auto"/>
            <w:left w:val="none" w:sz="0" w:space="0" w:color="auto"/>
            <w:bottom w:val="none" w:sz="0" w:space="0" w:color="auto"/>
            <w:right w:val="none" w:sz="0" w:space="0" w:color="auto"/>
          </w:divBdr>
        </w:div>
        <w:div w:id="191177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912</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Sjoerd Oudijk</dc:creator>
  <cp:lastModifiedBy>Tandarts</cp:lastModifiedBy>
  <cp:revision>7</cp:revision>
  <dcterms:created xsi:type="dcterms:W3CDTF">2023-12-17T13:23:00Z</dcterms:created>
  <dcterms:modified xsi:type="dcterms:W3CDTF">2023-12-17T13:37:00Z</dcterms:modified>
</cp:coreProperties>
</file>