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2CAD2" w14:textId="6CCDEF4B" w:rsidR="00774792" w:rsidRDefault="002F4D19" w:rsidP="007C5038">
      <w:pPr>
        <w:shd w:val="clear" w:color="auto" w:fill="FFFFFF"/>
        <w:spacing w:after="0" w:line="240" w:lineRule="auto"/>
        <w:rPr>
          <w:rFonts w:eastAsia="Times New Roman" w:cs="Arial"/>
          <w:sz w:val="24"/>
          <w:szCs w:val="24"/>
          <w:lang w:eastAsia="nl-NL"/>
        </w:rPr>
      </w:pPr>
      <w:r w:rsidRPr="00774792">
        <w:rPr>
          <w:rFonts w:eastAsia="Times New Roman" w:cs="Arial"/>
          <w:noProof/>
          <w:sz w:val="24"/>
          <w:szCs w:val="24"/>
          <w:lang w:eastAsia="nl-NL"/>
        </w:rPr>
        <w:drawing>
          <wp:anchor distT="0" distB="0" distL="114300" distR="114300" simplePos="0" relativeHeight="251657216" behindDoc="0" locked="0" layoutInCell="1" allowOverlap="1" wp14:anchorId="46B085F6" wp14:editId="36DDFEB8">
            <wp:simplePos x="0" y="0"/>
            <wp:positionH relativeFrom="margin">
              <wp:posOffset>8255</wp:posOffset>
            </wp:positionH>
            <wp:positionV relativeFrom="margin">
              <wp:posOffset>-5080</wp:posOffset>
            </wp:positionV>
            <wp:extent cx="1311910" cy="1311910"/>
            <wp:effectExtent l="0" t="0" r="0" b="0"/>
            <wp:wrapSquare wrapText="bothSides"/>
            <wp:docPr id="1" name="Afbeelding 0" descr="BBwebOP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webOPEN.png"/>
                    <pic:cNvPicPr/>
                  </pic:nvPicPr>
                  <pic:blipFill>
                    <a:blip r:embed="rId5" cstate="print"/>
                    <a:stretch>
                      <a:fillRect/>
                    </a:stretch>
                  </pic:blipFill>
                  <pic:spPr>
                    <a:xfrm>
                      <a:off x="0" y="0"/>
                      <a:ext cx="1311910" cy="1311910"/>
                    </a:xfrm>
                    <a:prstGeom prst="rect">
                      <a:avLst/>
                    </a:prstGeom>
                  </pic:spPr>
                </pic:pic>
              </a:graphicData>
            </a:graphic>
            <wp14:sizeRelH relativeFrom="margin">
              <wp14:pctWidth>0</wp14:pctWidth>
            </wp14:sizeRelH>
            <wp14:sizeRelV relativeFrom="margin">
              <wp14:pctHeight>0</wp14:pctHeight>
            </wp14:sizeRelV>
          </wp:anchor>
        </w:drawing>
      </w:r>
    </w:p>
    <w:p w14:paraId="66DBCF53" w14:textId="77777777" w:rsidR="00774792" w:rsidRDefault="00774792" w:rsidP="007C5038">
      <w:pPr>
        <w:shd w:val="clear" w:color="auto" w:fill="FFFFFF"/>
        <w:spacing w:after="0" w:line="240" w:lineRule="auto"/>
        <w:rPr>
          <w:rFonts w:eastAsia="Times New Roman" w:cs="Arial"/>
          <w:sz w:val="24"/>
          <w:szCs w:val="24"/>
          <w:lang w:eastAsia="nl-NL"/>
        </w:rPr>
      </w:pPr>
    </w:p>
    <w:p w14:paraId="543D3E5C" w14:textId="77777777" w:rsidR="002F4D19" w:rsidRDefault="002F4D19" w:rsidP="00B143FA">
      <w:pPr>
        <w:shd w:val="clear" w:color="auto" w:fill="FFFFFF"/>
        <w:spacing w:after="0" w:line="240" w:lineRule="auto"/>
        <w:rPr>
          <w:rFonts w:eastAsia="Times New Roman" w:cs="Arial"/>
          <w:b/>
          <w:sz w:val="24"/>
          <w:szCs w:val="24"/>
          <w:lang w:eastAsia="nl-NL"/>
        </w:rPr>
      </w:pPr>
    </w:p>
    <w:p w14:paraId="04A982D4" w14:textId="77777777" w:rsidR="002F4D19" w:rsidRDefault="002F4D19" w:rsidP="00B143FA">
      <w:pPr>
        <w:shd w:val="clear" w:color="auto" w:fill="FFFFFF"/>
        <w:spacing w:after="0" w:line="240" w:lineRule="auto"/>
        <w:rPr>
          <w:rFonts w:eastAsia="Times New Roman" w:cs="Arial"/>
          <w:b/>
          <w:sz w:val="24"/>
          <w:szCs w:val="24"/>
          <w:lang w:eastAsia="nl-NL"/>
        </w:rPr>
      </w:pPr>
    </w:p>
    <w:p w14:paraId="5D3CFF12" w14:textId="77777777" w:rsidR="002F4D19" w:rsidRDefault="002F4D19" w:rsidP="00B143FA">
      <w:pPr>
        <w:shd w:val="clear" w:color="auto" w:fill="FFFFFF"/>
        <w:spacing w:after="0" w:line="240" w:lineRule="auto"/>
        <w:rPr>
          <w:rFonts w:eastAsia="Times New Roman" w:cs="Arial"/>
          <w:b/>
          <w:sz w:val="24"/>
          <w:szCs w:val="24"/>
          <w:lang w:eastAsia="nl-NL"/>
        </w:rPr>
      </w:pPr>
    </w:p>
    <w:p w14:paraId="3C3D7315" w14:textId="77777777" w:rsidR="002F4D19" w:rsidRDefault="002F4D19" w:rsidP="00B143FA">
      <w:pPr>
        <w:shd w:val="clear" w:color="auto" w:fill="FFFFFF"/>
        <w:spacing w:after="0" w:line="240" w:lineRule="auto"/>
        <w:rPr>
          <w:rFonts w:eastAsia="Times New Roman" w:cs="Arial"/>
          <w:b/>
          <w:sz w:val="24"/>
          <w:szCs w:val="24"/>
          <w:lang w:eastAsia="nl-NL"/>
        </w:rPr>
      </w:pPr>
    </w:p>
    <w:p w14:paraId="48926862" w14:textId="77777777" w:rsidR="002F4D19" w:rsidRDefault="002F4D19" w:rsidP="00B143FA">
      <w:pPr>
        <w:shd w:val="clear" w:color="auto" w:fill="FFFFFF"/>
        <w:spacing w:after="0" w:line="240" w:lineRule="auto"/>
        <w:rPr>
          <w:rFonts w:eastAsia="Times New Roman" w:cs="Arial"/>
          <w:b/>
          <w:sz w:val="24"/>
          <w:szCs w:val="24"/>
          <w:lang w:eastAsia="nl-NL"/>
        </w:rPr>
      </w:pPr>
    </w:p>
    <w:p w14:paraId="719FCD0A" w14:textId="77777777" w:rsidR="002F4D19" w:rsidRDefault="002F4D19" w:rsidP="00B143FA">
      <w:pPr>
        <w:shd w:val="clear" w:color="auto" w:fill="FFFFFF"/>
        <w:spacing w:after="0" w:line="240" w:lineRule="auto"/>
        <w:rPr>
          <w:rFonts w:eastAsia="Times New Roman" w:cs="Arial"/>
          <w:b/>
          <w:sz w:val="24"/>
          <w:szCs w:val="24"/>
          <w:lang w:eastAsia="nl-NL"/>
        </w:rPr>
      </w:pPr>
    </w:p>
    <w:p w14:paraId="19AD98DE" w14:textId="7D81A4E4" w:rsidR="00EC0D55" w:rsidRPr="00B143FA" w:rsidRDefault="007C5038" w:rsidP="00B143FA">
      <w:pPr>
        <w:shd w:val="clear" w:color="auto" w:fill="FFFFFF"/>
        <w:spacing w:after="0" w:line="240" w:lineRule="auto"/>
        <w:rPr>
          <w:rFonts w:eastAsia="Times New Roman" w:cs="Arial"/>
          <w:sz w:val="24"/>
          <w:szCs w:val="24"/>
          <w:lang w:eastAsia="nl-NL"/>
        </w:rPr>
      </w:pPr>
      <w:r w:rsidRPr="00B143FA">
        <w:rPr>
          <w:rFonts w:eastAsia="Times New Roman" w:cs="Arial"/>
          <w:b/>
          <w:sz w:val="24"/>
          <w:szCs w:val="24"/>
          <w:lang w:eastAsia="nl-NL"/>
        </w:rPr>
        <w:t>Motie aanle</w:t>
      </w:r>
      <w:r w:rsidR="00B143FA" w:rsidRPr="00B143FA">
        <w:rPr>
          <w:rFonts w:eastAsia="Times New Roman" w:cs="Arial"/>
          <w:b/>
          <w:sz w:val="24"/>
          <w:szCs w:val="24"/>
          <w:lang w:eastAsia="nl-NL"/>
        </w:rPr>
        <w:t>ggen van Water en stroompunten</w:t>
      </w:r>
      <w:r w:rsidR="00B143FA">
        <w:rPr>
          <w:rFonts w:eastAsia="Times New Roman" w:cs="Arial"/>
          <w:sz w:val="24"/>
          <w:szCs w:val="24"/>
          <w:lang w:eastAsia="nl-NL"/>
        </w:rPr>
        <w:t xml:space="preserve"> </w:t>
      </w:r>
      <w:r w:rsidR="00B143FA">
        <w:rPr>
          <w:rFonts w:eastAsia="Times New Roman" w:cs="Arial"/>
          <w:sz w:val="24"/>
          <w:szCs w:val="24"/>
          <w:lang w:eastAsia="nl-NL"/>
        </w:rPr>
        <w:br/>
        <w:t>F</w:t>
      </w:r>
      <w:r w:rsidRPr="00774792">
        <w:rPr>
          <w:rFonts w:eastAsia="Times New Roman" w:cs="Arial"/>
          <w:sz w:val="24"/>
          <w:szCs w:val="24"/>
          <w:lang w:eastAsia="nl-NL"/>
        </w:rPr>
        <w:t xml:space="preserve">ort </w:t>
      </w:r>
      <w:proofErr w:type="spellStart"/>
      <w:r w:rsidRPr="00774792">
        <w:rPr>
          <w:rFonts w:eastAsia="Times New Roman" w:cs="Arial"/>
          <w:sz w:val="24"/>
          <w:szCs w:val="24"/>
          <w:lang w:eastAsia="nl-NL"/>
        </w:rPr>
        <w:t>Dirksz</w:t>
      </w:r>
      <w:proofErr w:type="spellEnd"/>
      <w:r w:rsidRPr="00774792">
        <w:rPr>
          <w:rFonts w:eastAsia="Times New Roman" w:cs="Arial"/>
          <w:sz w:val="24"/>
          <w:szCs w:val="24"/>
          <w:lang w:eastAsia="nl-NL"/>
        </w:rPr>
        <w:t xml:space="preserve"> Admiraal, voor evenementen vanuit de</w:t>
      </w:r>
      <w:r w:rsidRPr="00774792">
        <w:rPr>
          <w:rFonts w:eastAsia="Times New Roman" w:cs="Times New Roman"/>
          <w:sz w:val="24"/>
          <w:szCs w:val="24"/>
          <w:lang w:eastAsia="nl-NL"/>
        </w:rPr>
        <w:t xml:space="preserve"> </w:t>
      </w:r>
      <w:r w:rsidRPr="00774792">
        <w:rPr>
          <w:rFonts w:eastAsia="Times New Roman" w:cs="Arial"/>
          <w:sz w:val="24"/>
          <w:szCs w:val="24"/>
          <w:lang w:eastAsia="nl-NL"/>
        </w:rPr>
        <w:t>samenleving</w:t>
      </w:r>
      <w:r w:rsidR="00B143FA">
        <w:rPr>
          <w:rFonts w:eastAsia="Times New Roman" w:cs="Arial"/>
          <w:sz w:val="24"/>
          <w:szCs w:val="24"/>
          <w:lang w:eastAsia="nl-NL"/>
        </w:rPr>
        <w:br/>
      </w:r>
    </w:p>
    <w:p w14:paraId="33CE3DD6" w14:textId="720A5609" w:rsidR="00B143FA" w:rsidRDefault="00774792" w:rsidP="00B143FA">
      <w:pPr>
        <w:autoSpaceDE w:val="0"/>
        <w:autoSpaceDN w:val="0"/>
        <w:adjustRightInd w:val="0"/>
        <w:spacing w:after="0" w:line="240" w:lineRule="auto"/>
        <w:rPr>
          <w:rFonts w:cs="Tahoma"/>
          <w:b/>
          <w:bCs/>
        </w:rPr>
      </w:pPr>
      <w:r w:rsidRPr="00774792">
        <w:rPr>
          <w:rFonts w:cs="Arial"/>
          <w:sz w:val="24"/>
          <w:szCs w:val="24"/>
        </w:rPr>
        <w:t>De gemeenteraad van de gemeente Den Helder in vergadering bijeen op 8 juli 2024;</w:t>
      </w:r>
      <w:r w:rsidR="00B143FA">
        <w:rPr>
          <w:rFonts w:cs="Arial"/>
          <w:sz w:val="24"/>
          <w:szCs w:val="24"/>
        </w:rPr>
        <w:br/>
      </w:r>
      <w:r w:rsidR="00B143FA">
        <w:rPr>
          <w:rFonts w:cs="Arial"/>
          <w:sz w:val="24"/>
          <w:szCs w:val="24"/>
        </w:rPr>
        <w:br/>
      </w:r>
      <w:r w:rsidR="002F4D19" w:rsidRPr="002F4D19">
        <w:rPr>
          <w:rFonts w:cs="Tahoma"/>
          <w:b/>
          <w:bCs/>
        </w:rPr>
        <w:t>constaterende dat:</w:t>
      </w:r>
    </w:p>
    <w:p w14:paraId="3D623BC6" w14:textId="77777777" w:rsidR="002F4D19" w:rsidRPr="002F4D19" w:rsidRDefault="002F4D19" w:rsidP="00B143FA">
      <w:pPr>
        <w:autoSpaceDE w:val="0"/>
        <w:autoSpaceDN w:val="0"/>
        <w:adjustRightInd w:val="0"/>
        <w:spacing w:after="0" w:line="240" w:lineRule="auto"/>
        <w:rPr>
          <w:rFonts w:cs="Tahoma"/>
          <w:b/>
          <w:bCs/>
        </w:rPr>
      </w:pPr>
    </w:p>
    <w:p w14:paraId="0A2715A2" w14:textId="310EDE92" w:rsidR="00B143FA" w:rsidRPr="00B143FA" w:rsidRDefault="002F4D19" w:rsidP="002F4D19">
      <w:pPr>
        <w:rPr>
          <w:i/>
        </w:rPr>
      </w:pPr>
      <w:r>
        <w:rPr>
          <w:rFonts w:cs="Tahoma"/>
        </w:rPr>
        <w:t>i</w:t>
      </w:r>
      <w:r w:rsidR="00B143FA" w:rsidRPr="00DE0C1C">
        <w:rPr>
          <w:rFonts w:cs="Tahoma"/>
        </w:rPr>
        <w:t xml:space="preserve">n Hoofdstuk 5 van de Thematische uitwerking van de omgevingsvisie van </w:t>
      </w:r>
      <w:r w:rsidR="00B143FA">
        <w:rPr>
          <w:rFonts w:cs="Tahoma"/>
        </w:rPr>
        <w:t>D</w:t>
      </w:r>
      <w:r w:rsidR="00B143FA" w:rsidRPr="00DE0C1C">
        <w:rPr>
          <w:rFonts w:cs="Tahoma"/>
        </w:rPr>
        <w:t>en Helder het volgende</w:t>
      </w:r>
      <w:r>
        <w:rPr>
          <w:rFonts w:cs="Tahoma"/>
        </w:rPr>
        <w:t xml:space="preserve"> staat</w:t>
      </w:r>
      <w:r w:rsidR="00B143FA" w:rsidRPr="00DE0C1C">
        <w:rPr>
          <w:rFonts w:cs="Tahoma"/>
        </w:rPr>
        <w:t xml:space="preserve"> geschreven over evenementterreinen:</w:t>
      </w:r>
      <w:r w:rsidR="00B143FA" w:rsidRPr="00DE0C1C">
        <w:rPr>
          <w:rFonts w:cs="Tahoma"/>
        </w:rPr>
        <w:br/>
      </w:r>
      <w:r>
        <w:rPr>
          <w:i/>
        </w:rPr>
        <w:t>“</w:t>
      </w:r>
      <w:r w:rsidR="00B143FA" w:rsidRPr="00DE0C1C">
        <w:rPr>
          <w:i/>
        </w:rPr>
        <w:t xml:space="preserve">Willemsoord is hét evenemententerrein binnen de gemeente voor grootschalige (regionale) evenementen en hier is ruimte voor het organiseren van een groter aantal evenementen in het jaar. Op het toekomstige evenemententerrein in Julianadorp en in </w:t>
      </w:r>
      <w:proofErr w:type="spellStart"/>
      <w:r w:rsidR="00B143FA" w:rsidRPr="00DE0C1C">
        <w:rPr>
          <w:i/>
        </w:rPr>
        <w:t>Quelderduijn</w:t>
      </w:r>
      <w:proofErr w:type="spellEnd"/>
      <w:r w:rsidR="00B143FA" w:rsidRPr="00DE0C1C">
        <w:rPr>
          <w:i/>
        </w:rPr>
        <w:t xml:space="preserve"> is ruimte voor enkele (grotere) evenementen in het jaar. Op andere locaties in de gemeente is ruimte voor het incidenteel organiseren van een evenement. </w:t>
      </w:r>
      <w:r>
        <w:rPr>
          <w:i/>
        </w:rPr>
        <w:t>“</w:t>
      </w:r>
    </w:p>
    <w:p w14:paraId="1875A7FE" w14:textId="77777777" w:rsidR="00B143FA" w:rsidRPr="00DE53DD" w:rsidRDefault="00B143FA" w:rsidP="00B143FA">
      <w:pPr>
        <w:rPr>
          <w:rFonts w:cs="Tahoma"/>
          <w:b/>
          <w:bCs/>
        </w:rPr>
      </w:pPr>
      <w:r>
        <w:rPr>
          <w:rFonts w:cs="Tahoma"/>
          <w:b/>
          <w:bCs/>
        </w:rPr>
        <w:t>c</w:t>
      </w:r>
      <w:r w:rsidRPr="00DE53DD">
        <w:rPr>
          <w:rFonts w:cs="Tahoma"/>
          <w:b/>
          <w:bCs/>
        </w:rPr>
        <w:t xml:space="preserve">onstaterende  dat: </w:t>
      </w:r>
    </w:p>
    <w:p w14:paraId="74BA8154" w14:textId="77777777" w:rsidR="00B143FA" w:rsidRPr="00DE53DD" w:rsidRDefault="00B143FA" w:rsidP="00B143FA">
      <w:pPr>
        <w:pStyle w:val="Lijstalinea"/>
        <w:numPr>
          <w:ilvl w:val="0"/>
          <w:numId w:val="3"/>
        </w:numPr>
        <w:rPr>
          <w:rFonts w:asciiTheme="minorHAnsi" w:hAnsiTheme="minorHAnsi"/>
          <w:szCs w:val="22"/>
        </w:rPr>
      </w:pPr>
      <w:r w:rsidRPr="00DE53DD">
        <w:rPr>
          <w:rFonts w:asciiTheme="minorHAnsi" w:hAnsiTheme="minorHAnsi"/>
          <w:szCs w:val="22"/>
        </w:rPr>
        <w:t xml:space="preserve">Fort </w:t>
      </w:r>
      <w:proofErr w:type="spellStart"/>
      <w:r w:rsidRPr="00DE53DD">
        <w:rPr>
          <w:rFonts w:asciiTheme="minorHAnsi" w:hAnsiTheme="minorHAnsi"/>
          <w:szCs w:val="22"/>
        </w:rPr>
        <w:t>Dirksz</w:t>
      </w:r>
      <w:proofErr w:type="spellEnd"/>
      <w:r w:rsidRPr="00DE53DD">
        <w:rPr>
          <w:rFonts w:asciiTheme="minorHAnsi" w:hAnsiTheme="minorHAnsi"/>
          <w:szCs w:val="22"/>
        </w:rPr>
        <w:t xml:space="preserve"> Admiraal bewezen heeft, geschikt te zijn voor evenementen georganiseerd vanuit de samenleving, buurt en wijken;</w:t>
      </w:r>
    </w:p>
    <w:p w14:paraId="32006D5A" w14:textId="77777777" w:rsidR="00B143FA" w:rsidRPr="00DE53DD" w:rsidRDefault="00B143FA" w:rsidP="00B143FA">
      <w:pPr>
        <w:pStyle w:val="Lijstalinea"/>
        <w:numPr>
          <w:ilvl w:val="0"/>
          <w:numId w:val="3"/>
        </w:numPr>
        <w:rPr>
          <w:rFonts w:asciiTheme="minorHAnsi" w:hAnsiTheme="minorHAnsi" w:cs="Tahoma"/>
          <w:bCs/>
          <w:szCs w:val="22"/>
        </w:rPr>
      </w:pPr>
      <w:r>
        <w:rPr>
          <w:rFonts w:asciiTheme="minorHAnsi" w:hAnsiTheme="minorHAnsi" w:cs="Tahoma"/>
          <w:bCs/>
          <w:szCs w:val="22"/>
        </w:rPr>
        <w:t>v</w:t>
      </w:r>
      <w:r w:rsidRPr="00DE53DD">
        <w:rPr>
          <w:rFonts w:asciiTheme="minorHAnsi" w:hAnsiTheme="minorHAnsi" w:cs="Tahoma"/>
          <w:bCs/>
          <w:szCs w:val="22"/>
        </w:rPr>
        <w:t>oor elk evenement een vergunningaanvraag nodig is;</w:t>
      </w:r>
    </w:p>
    <w:p w14:paraId="556FD6A8" w14:textId="77777777" w:rsidR="00B143FA" w:rsidRPr="00DE53DD" w:rsidRDefault="00B143FA" w:rsidP="00B143FA">
      <w:pPr>
        <w:pStyle w:val="Lijstalinea"/>
        <w:numPr>
          <w:ilvl w:val="0"/>
          <w:numId w:val="3"/>
        </w:numPr>
        <w:rPr>
          <w:rFonts w:asciiTheme="minorHAnsi" w:hAnsiTheme="minorHAnsi" w:cs="Tahoma"/>
          <w:bCs/>
          <w:szCs w:val="22"/>
        </w:rPr>
      </w:pPr>
      <w:r w:rsidRPr="00DE53DD">
        <w:rPr>
          <w:rFonts w:asciiTheme="minorHAnsi" w:hAnsiTheme="minorHAnsi" w:cs="Tahoma"/>
          <w:bCs/>
          <w:szCs w:val="22"/>
        </w:rPr>
        <w:t>deze aanvraag beoordeeld en getoetst wordt op o</w:t>
      </w:r>
      <w:r>
        <w:rPr>
          <w:rFonts w:asciiTheme="minorHAnsi" w:hAnsiTheme="minorHAnsi" w:cs="Tahoma"/>
          <w:bCs/>
          <w:szCs w:val="22"/>
        </w:rPr>
        <w:t xml:space="preserve">nder andere </w:t>
      </w:r>
      <w:r w:rsidRPr="00DE53DD">
        <w:rPr>
          <w:rFonts w:asciiTheme="minorHAnsi" w:hAnsiTheme="minorHAnsi" w:cs="Tahoma"/>
          <w:bCs/>
          <w:szCs w:val="22"/>
        </w:rPr>
        <w:t>stikstofbeleid en veiligheid;</w:t>
      </w:r>
    </w:p>
    <w:p w14:paraId="3E8AD761" w14:textId="77777777" w:rsidR="00B143FA" w:rsidRPr="00DE53DD" w:rsidRDefault="00B143FA" w:rsidP="00B143FA">
      <w:pPr>
        <w:pStyle w:val="Lijstalinea"/>
        <w:numPr>
          <w:ilvl w:val="0"/>
          <w:numId w:val="3"/>
        </w:numPr>
        <w:rPr>
          <w:rFonts w:asciiTheme="minorHAnsi" w:hAnsiTheme="minorHAnsi" w:cs="Tahoma"/>
          <w:bCs/>
          <w:szCs w:val="22"/>
        </w:rPr>
      </w:pPr>
      <w:r w:rsidRPr="00DE53DD">
        <w:rPr>
          <w:rFonts w:asciiTheme="minorHAnsi" w:hAnsiTheme="minorHAnsi" w:cs="Tahoma"/>
          <w:bCs/>
          <w:szCs w:val="22"/>
        </w:rPr>
        <w:t>de aanwezigheid van stromend water en stroomvoorziening</w:t>
      </w:r>
      <w:r w:rsidR="00D57864">
        <w:rPr>
          <w:rFonts w:asciiTheme="minorHAnsi" w:hAnsiTheme="minorHAnsi" w:cs="Tahoma"/>
          <w:bCs/>
          <w:color w:val="FF0000"/>
          <w:szCs w:val="22"/>
        </w:rPr>
        <w:t xml:space="preserve"> </w:t>
      </w:r>
      <w:r w:rsidRPr="00DE53DD">
        <w:rPr>
          <w:rFonts w:asciiTheme="minorHAnsi" w:hAnsiTheme="minorHAnsi" w:cs="Tahoma"/>
          <w:bCs/>
          <w:szCs w:val="22"/>
        </w:rPr>
        <w:t>onderdeel van de vergunning toekenning is;</w:t>
      </w:r>
    </w:p>
    <w:p w14:paraId="6F7570BD" w14:textId="77777777" w:rsidR="00B143FA" w:rsidRPr="002F4D19" w:rsidRDefault="00B143FA" w:rsidP="002F4D19">
      <w:pPr>
        <w:pStyle w:val="Lijstalinea"/>
        <w:rPr>
          <w:rFonts w:asciiTheme="minorHAnsi" w:hAnsiTheme="minorHAnsi" w:cs="Segoe UI"/>
          <w:szCs w:val="22"/>
        </w:rPr>
      </w:pPr>
    </w:p>
    <w:p w14:paraId="0772EDF6" w14:textId="77777777" w:rsidR="00B143FA" w:rsidRPr="00DE53DD" w:rsidRDefault="00B143FA" w:rsidP="00B143FA">
      <w:pPr>
        <w:rPr>
          <w:rFonts w:cs="Tahoma"/>
          <w:b/>
          <w:bCs/>
        </w:rPr>
      </w:pPr>
      <w:r>
        <w:rPr>
          <w:rFonts w:cs="Tahoma"/>
          <w:b/>
          <w:bCs/>
        </w:rPr>
        <w:t>van mening zijnde dat:</w:t>
      </w:r>
    </w:p>
    <w:p w14:paraId="5F1FAE0A" w14:textId="77777777" w:rsidR="00B143FA" w:rsidRPr="00DE53DD" w:rsidRDefault="00B143FA" w:rsidP="00B143FA">
      <w:pPr>
        <w:pStyle w:val="Lijstalinea"/>
        <w:numPr>
          <w:ilvl w:val="0"/>
          <w:numId w:val="2"/>
        </w:numPr>
        <w:rPr>
          <w:rFonts w:asciiTheme="minorHAnsi" w:hAnsiTheme="minorHAnsi" w:cs="Segoe UI"/>
          <w:szCs w:val="22"/>
        </w:rPr>
      </w:pPr>
      <w:r w:rsidRPr="00DE53DD">
        <w:rPr>
          <w:rFonts w:asciiTheme="minorHAnsi" w:hAnsiTheme="minorHAnsi" w:cs="Segoe UI"/>
          <w:szCs w:val="22"/>
        </w:rPr>
        <w:t xml:space="preserve">het terrein van Fort </w:t>
      </w:r>
      <w:proofErr w:type="spellStart"/>
      <w:r w:rsidRPr="00DE53DD">
        <w:rPr>
          <w:rFonts w:asciiTheme="minorHAnsi" w:hAnsiTheme="minorHAnsi" w:cs="Segoe UI"/>
          <w:szCs w:val="22"/>
        </w:rPr>
        <w:t>Dirksz</w:t>
      </w:r>
      <w:proofErr w:type="spellEnd"/>
      <w:r w:rsidRPr="00DE53DD">
        <w:rPr>
          <w:rFonts w:asciiTheme="minorHAnsi" w:hAnsiTheme="minorHAnsi" w:cs="Segoe UI"/>
          <w:szCs w:val="22"/>
        </w:rPr>
        <w:t xml:space="preserve"> Admiraal vaker is gebruik t</w:t>
      </w:r>
      <w:r>
        <w:rPr>
          <w:rFonts w:asciiTheme="minorHAnsi" w:hAnsiTheme="minorHAnsi" w:cs="Segoe UI"/>
          <w:szCs w:val="22"/>
        </w:rPr>
        <w:t xml:space="preserve">en behoeve van </w:t>
      </w:r>
      <w:r w:rsidRPr="00DE53DD">
        <w:rPr>
          <w:rFonts w:asciiTheme="minorHAnsi" w:hAnsiTheme="minorHAnsi" w:cs="Segoe UI"/>
          <w:szCs w:val="22"/>
        </w:rPr>
        <w:t>evenementen;</w:t>
      </w:r>
    </w:p>
    <w:p w14:paraId="5D648DE6" w14:textId="076E6B35" w:rsidR="00B143FA" w:rsidRPr="00DE53DD" w:rsidRDefault="00B143FA" w:rsidP="00B143FA">
      <w:pPr>
        <w:pStyle w:val="Lijstalinea"/>
        <w:numPr>
          <w:ilvl w:val="0"/>
          <w:numId w:val="2"/>
        </w:numPr>
        <w:rPr>
          <w:rFonts w:asciiTheme="minorHAnsi" w:hAnsiTheme="minorHAnsi" w:cs="Segoe UI"/>
          <w:szCs w:val="22"/>
        </w:rPr>
      </w:pPr>
      <w:r w:rsidRPr="00DE53DD">
        <w:rPr>
          <w:rFonts w:asciiTheme="minorHAnsi" w:hAnsiTheme="minorHAnsi" w:cs="Segoe UI"/>
          <w:szCs w:val="22"/>
        </w:rPr>
        <w:t>de stroomvoorziening vanuit een vast en bereikbaar punt voorkomt dat er tijdens een evenement een milieu vervuilend aggregaat geplaatst moet worden;</w:t>
      </w:r>
    </w:p>
    <w:p w14:paraId="75A48957" w14:textId="77777777" w:rsidR="00B143FA" w:rsidRPr="001066FD" w:rsidRDefault="00B143FA" w:rsidP="00B143FA">
      <w:pPr>
        <w:pStyle w:val="Lijstalinea"/>
        <w:numPr>
          <w:ilvl w:val="0"/>
          <w:numId w:val="2"/>
        </w:numPr>
        <w:rPr>
          <w:rFonts w:asciiTheme="minorHAnsi" w:hAnsiTheme="minorHAnsi" w:cs="Segoe UI"/>
          <w:szCs w:val="22"/>
        </w:rPr>
      </w:pPr>
      <w:r w:rsidRPr="00DE53DD">
        <w:rPr>
          <w:rFonts w:asciiTheme="minorHAnsi" w:hAnsiTheme="minorHAnsi" w:cs="Segoe UI"/>
          <w:szCs w:val="22"/>
        </w:rPr>
        <w:t xml:space="preserve">dit stroompunt of punten, ten tijde van droogte, ook gebruikt kan worden </w:t>
      </w:r>
      <w:r w:rsidRPr="001066FD">
        <w:rPr>
          <w:rFonts w:asciiTheme="minorHAnsi" w:hAnsiTheme="minorHAnsi" w:cs="Segoe UI"/>
          <w:szCs w:val="22"/>
        </w:rPr>
        <w:t>voor aansluiting van een waterpomp welke vanuit de gracht op een duurzame wijze het terrein kan besproeien;</w:t>
      </w:r>
    </w:p>
    <w:p w14:paraId="4435D82D" w14:textId="77777777" w:rsidR="00B143FA" w:rsidRPr="001066FD" w:rsidRDefault="00B143FA" w:rsidP="00B143FA">
      <w:pPr>
        <w:pStyle w:val="Lijstalinea"/>
        <w:numPr>
          <w:ilvl w:val="0"/>
          <w:numId w:val="2"/>
        </w:numPr>
        <w:rPr>
          <w:rFonts w:asciiTheme="minorHAnsi" w:hAnsiTheme="minorHAnsi" w:cs="Segoe UI"/>
          <w:szCs w:val="22"/>
        </w:rPr>
      </w:pPr>
      <w:r w:rsidRPr="001066FD">
        <w:rPr>
          <w:rFonts w:asciiTheme="minorHAnsi" w:hAnsiTheme="minorHAnsi" w:cs="Segoe UI"/>
          <w:szCs w:val="22"/>
        </w:rPr>
        <w:t>dit door de beheerder van het Fort kan worden uitgevoerd;</w:t>
      </w:r>
    </w:p>
    <w:p w14:paraId="60B2FCB4" w14:textId="77777777" w:rsidR="00B143FA" w:rsidRPr="001066FD" w:rsidRDefault="00B143FA" w:rsidP="00B143FA">
      <w:pPr>
        <w:pStyle w:val="Lijstalinea"/>
        <w:rPr>
          <w:rFonts w:asciiTheme="minorHAnsi" w:hAnsiTheme="minorHAnsi" w:cs="Segoe UI"/>
          <w:szCs w:val="22"/>
        </w:rPr>
      </w:pPr>
    </w:p>
    <w:p w14:paraId="4D9574BC" w14:textId="16B2300E" w:rsidR="00B143FA" w:rsidRPr="002F4D19" w:rsidRDefault="00B143FA" w:rsidP="002F4D19">
      <w:pPr>
        <w:rPr>
          <w:rFonts w:cs="Segoe UI"/>
        </w:rPr>
      </w:pPr>
      <w:r w:rsidRPr="002F4D19">
        <w:rPr>
          <w:rFonts w:cs="Tahoma"/>
          <w:b/>
          <w:bCs/>
        </w:rPr>
        <w:t xml:space="preserve">verzoekt het college van burgemeester en wethouders: </w:t>
      </w:r>
    </w:p>
    <w:p w14:paraId="79AC26FC" w14:textId="05C8859D" w:rsidR="00B143FA" w:rsidRPr="001066FD" w:rsidRDefault="002F4D19" w:rsidP="00B143FA">
      <w:pPr>
        <w:numPr>
          <w:ilvl w:val="0"/>
          <w:numId w:val="1"/>
        </w:numPr>
        <w:spacing w:after="75" w:line="240" w:lineRule="auto"/>
        <w:textAlignment w:val="baseline"/>
        <w:rPr>
          <w:rFonts w:cs="Segoe UI"/>
        </w:rPr>
      </w:pPr>
      <w:r>
        <w:rPr>
          <w:rFonts w:cs="Segoe UI"/>
        </w:rPr>
        <w:t>v</w:t>
      </w:r>
      <w:r w:rsidR="00B143FA">
        <w:rPr>
          <w:rFonts w:cs="Segoe UI"/>
        </w:rPr>
        <w:t>aste</w:t>
      </w:r>
      <w:r w:rsidR="00B143FA" w:rsidRPr="001066FD">
        <w:rPr>
          <w:rFonts w:cs="Segoe UI"/>
        </w:rPr>
        <w:t xml:space="preserve"> waterpunt(en)</w:t>
      </w:r>
      <w:r>
        <w:rPr>
          <w:rFonts w:cs="Segoe UI"/>
        </w:rPr>
        <w:t xml:space="preserve"> </w:t>
      </w:r>
      <w:r w:rsidR="00B143FA" w:rsidRPr="001066FD">
        <w:rPr>
          <w:rFonts w:cs="Segoe UI"/>
        </w:rPr>
        <w:t>&amp;</w:t>
      </w:r>
      <w:r>
        <w:rPr>
          <w:rFonts w:cs="Segoe UI"/>
        </w:rPr>
        <w:t xml:space="preserve"> </w:t>
      </w:r>
      <w:r w:rsidR="00B143FA" w:rsidRPr="001066FD">
        <w:rPr>
          <w:rFonts w:cs="Segoe UI"/>
        </w:rPr>
        <w:t xml:space="preserve">stroomvoorziening(en) en de daarbij behorende aansluiting(en) op het terrein </w:t>
      </w:r>
      <w:r w:rsidR="00B143FA">
        <w:rPr>
          <w:rFonts w:cs="Segoe UI"/>
        </w:rPr>
        <w:t xml:space="preserve">Fort </w:t>
      </w:r>
      <w:proofErr w:type="spellStart"/>
      <w:r w:rsidR="00B143FA">
        <w:rPr>
          <w:rFonts w:cs="Segoe UI"/>
        </w:rPr>
        <w:t>Dirksz</w:t>
      </w:r>
      <w:proofErr w:type="spellEnd"/>
      <w:r w:rsidR="00B143FA">
        <w:rPr>
          <w:rFonts w:cs="Segoe UI"/>
        </w:rPr>
        <w:t xml:space="preserve"> Admiraal te realiseren</w:t>
      </w:r>
      <w:r>
        <w:rPr>
          <w:rFonts w:cs="Segoe UI"/>
        </w:rPr>
        <w:t>;</w:t>
      </w:r>
    </w:p>
    <w:p w14:paraId="5C6097D1" w14:textId="7224CB55" w:rsidR="00B143FA" w:rsidRPr="001066FD" w:rsidRDefault="002F4D19" w:rsidP="00B143FA">
      <w:pPr>
        <w:numPr>
          <w:ilvl w:val="0"/>
          <w:numId w:val="1"/>
        </w:numPr>
        <w:spacing w:after="75" w:line="240" w:lineRule="auto"/>
        <w:textAlignment w:val="baseline"/>
        <w:rPr>
          <w:rFonts w:cs="Segoe UI"/>
        </w:rPr>
      </w:pPr>
      <w:r>
        <w:rPr>
          <w:rFonts w:cs="Segoe UI"/>
        </w:rPr>
        <w:t>i</w:t>
      </w:r>
      <w:r w:rsidR="00B143FA">
        <w:rPr>
          <w:rFonts w:cs="Segoe UI"/>
        </w:rPr>
        <w:t xml:space="preserve">n </w:t>
      </w:r>
      <w:r w:rsidR="00B143FA" w:rsidRPr="001066FD">
        <w:rPr>
          <w:rFonts w:cs="Segoe UI"/>
        </w:rPr>
        <w:t>oktober 202</w:t>
      </w:r>
      <w:r w:rsidR="00B143FA">
        <w:rPr>
          <w:rFonts w:cs="Segoe UI"/>
        </w:rPr>
        <w:t>4</w:t>
      </w:r>
      <w:r w:rsidR="00B143FA" w:rsidRPr="001066FD">
        <w:rPr>
          <w:rFonts w:cs="Segoe UI"/>
        </w:rPr>
        <w:t xml:space="preserve"> hierover </w:t>
      </w:r>
      <w:r>
        <w:rPr>
          <w:rFonts w:cs="Segoe UI"/>
        </w:rPr>
        <w:t>met e</w:t>
      </w:r>
      <w:r w:rsidR="00B143FA">
        <w:rPr>
          <w:rFonts w:cs="Segoe UI"/>
        </w:rPr>
        <w:t>en voorstel te komen</w:t>
      </w:r>
      <w:r>
        <w:rPr>
          <w:rFonts w:cs="Segoe UI"/>
        </w:rPr>
        <w:t>.</w:t>
      </w:r>
    </w:p>
    <w:p w14:paraId="08604B4B" w14:textId="77777777" w:rsidR="00B143FA" w:rsidRDefault="00B143FA" w:rsidP="00B143FA">
      <w:pPr>
        <w:spacing w:after="75"/>
        <w:textAlignment w:val="baseline"/>
        <w:rPr>
          <w:rFonts w:cs="Segoe UI"/>
        </w:rPr>
      </w:pPr>
    </w:p>
    <w:p w14:paraId="5AB01ED6" w14:textId="5F95C15F" w:rsidR="00B143FA" w:rsidRPr="00DE53DD" w:rsidRDefault="00B143FA" w:rsidP="00B143FA">
      <w:pPr>
        <w:rPr>
          <w:rFonts w:cs="Tahoma"/>
        </w:rPr>
      </w:pPr>
      <w:r w:rsidRPr="00DE53DD">
        <w:rPr>
          <w:rFonts w:cs="Tahoma"/>
        </w:rPr>
        <w:t>Namens de fractie</w:t>
      </w:r>
      <w:r>
        <w:rPr>
          <w:rFonts w:cs="Tahoma"/>
        </w:rPr>
        <w:t xml:space="preserve"> </w:t>
      </w:r>
      <w:r w:rsidRPr="00DE53DD">
        <w:rPr>
          <w:rFonts w:cs="Tahoma"/>
        </w:rPr>
        <w:t>van</w:t>
      </w:r>
      <w:r w:rsidR="002F4D19">
        <w:rPr>
          <w:rFonts w:cs="Tahoma"/>
        </w:rPr>
        <w:t xml:space="preserve"> </w:t>
      </w:r>
      <w:r w:rsidRPr="00DE53DD">
        <w:rPr>
          <w:rFonts w:cs="Tahoma"/>
        </w:rPr>
        <w:t>Behoorlijk Bestuur v</w:t>
      </w:r>
      <w:r>
        <w:rPr>
          <w:rFonts w:cs="Tahoma"/>
        </w:rPr>
        <w:t xml:space="preserve"> </w:t>
      </w:r>
      <w:r w:rsidRPr="00DE53DD">
        <w:rPr>
          <w:rFonts w:cs="Tahoma"/>
        </w:rPr>
        <w:t>D</w:t>
      </w:r>
      <w:r w:rsidR="002F4D19">
        <w:rPr>
          <w:rFonts w:cs="Tahoma"/>
        </w:rPr>
        <w:t>-</w:t>
      </w:r>
      <w:r>
        <w:rPr>
          <w:rFonts w:cs="Tahoma"/>
        </w:rPr>
        <w:t xml:space="preserve">H </w:t>
      </w:r>
      <w:r w:rsidRPr="00DE53DD">
        <w:rPr>
          <w:rFonts w:cs="Tahoma"/>
        </w:rPr>
        <w:t>&amp;</w:t>
      </w:r>
      <w:r w:rsidR="002F4D19">
        <w:rPr>
          <w:rFonts w:cs="Tahoma"/>
        </w:rPr>
        <w:t xml:space="preserve"> </w:t>
      </w:r>
      <w:r w:rsidRPr="00DE53DD">
        <w:rPr>
          <w:rFonts w:cs="Tahoma"/>
        </w:rPr>
        <w:t>Julianadorp</w:t>
      </w:r>
      <w:r>
        <w:rPr>
          <w:rFonts w:cs="Tahoma"/>
        </w:rPr>
        <w:tab/>
      </w:r>
      <w:r>
        <w:rPr>
          <w:rFonts w:cs="Tahoma"/>
        </w:rPr>
        <w:tab/>
      </w:r>
      <w:r w:rsidRPr="00DE53DD">
        <w:rPr>
          <w:rFonts w:cs="Tahoma"/>
        </w:rPr>
        <w:br/>
        <w:t>S.</w:t>
      </w:r>
      <w:r w:rsidR="002F4D19">
        <w:rPr>
          <w:rFonts w:cs="Tahoma"/>
        </w:rPr>
        <w:t xml:space="preserve"> </w:t>
      </w:r>
      <w:r w:rsidRPr="00DE53DD">
        <w:rPr>
          <w:rFonts w:cs="Tahoma"/>
        </w:rPr>
        <w:t>Hamerslag</w:t>
      </w:r>
      <w:r>
        <w:rPr>
          <w:rFonts w:cs="Tahoma"/>
        </w:rPr>
        <w:tab/>
      </w:r>
      <w:r>
        <w:rPr>
          <w:rFonts w:cs="Tahoma"/>
        </w:rPr>
        <w:tab/>
      </w:r>
      <w:r>
        <w:rPr>
          <w:rFonts w:cs="Tahoma"/>
        </w:rPr>
        <w:tab/>
      </w:r>
      <w:r>
        <w:rPr>
          <w:rFonts w:cs="Tahoma"/>
        </w:rPr>
        <w:tab/>
      </w:r>
      <w:r>
        <w:rPr>
          <w:rFonts w:cs="Tahoma"/>
        </w:rPr>
        <w:tab/>
      </w:r>
      <w:r>
        <w:rPr>
          <w:rFonts w:cs="Tahoma"/>
        </w:rPr>
        <w:tab/>
      </w:r>
      <w:r>
        <w:rPr>
          <w:rFonts w:cs="Tahoma"/>
        </w:rPr>
        <w:tab/>
      </w:r>
      <w:r>
        <w:rPr>
          <w:rFonts w:cs="Tahoma"/>
        </w:rPr>
        <w:tab/>
      </w:r>
      <w:r w:rsidRPr="00DE53DD">
        <w:rPr>
          <w:rFonts w:cs="Tahoma"/>
        </w:rPr>
        <w:br/>
      </w:r>
    </w:p>
    <w:p w14:paraId="194BBB90" w14:textId="77777777" w:rsidR="002F4D19" w:rsidRDefault="002F4D19">
      <w:pPr>
        <w:rPr>
          <w:rFonts w:cstheme="minorHAnsi"/>
          <w:u w:val="single"/>
        </w:rPr>
      </w:pPr>
      <w:r>
        <w:rPr>
          <w:rFonts w:cstheme="minorHAnsi"/>
          <w:u w:val="single"/>
        </w:rPr>
        <w:br w:type="page"/>
      </w:r>
    </w:p>
    <w:p w14:paraId="319BE464" w14:textId="0F2854D9" w:rsidR="00B143FA" w:rsidRPr="00FF3C3F" w:rsidRDefault="00B143FA" w:rsidP="00B143FA">
      <w:pPr>
        <w:rPr>
          <w:rFonts w:cstheme="minorHAnsi"/>
          <w:u w:val="single"/>
        </w:rPr>
      </w:pPr>
      <w:r w:rsidRPr="00FF3C3F">
        <w:rPr>
          <w:rFonts w:cstheme="minorHAnsi"/>
          <w:u w:val="single"/>
        </w:rPr>
        <w:t>Toelichting</w:t>
      </w:r>
    </w:p>
    <w:p w14:paraId="44959257" w14:textId="77777777" w:rsidR="00B143FA" w:rsidRPr="00FF3C3F" w:rsidRDefault="00B143FA" w:rsidP="00B143FA">
      <w:r w:rsidRPr="00D5748E">
        <w:t xml:space="preserve">Fort </w:t>
      </w:r>
      <w:proofErr w:type="spellStart"/>
      <w:r w:rsidRPr="00D5748E">
        <w:t>Dirksz</w:t>
      </w:r>
      <w:proofErr w:type="spellEnd"/>
      <w:r w:rsidRPr="00D5748E">
        <w:t xml:space="preserve"> Admiraal </w:t>
      </w:r>
      <w:r>
        <w:t>heeft in het verleden bewezen</w:t>
      </w:r>
      <w:r w:rsidRPr="00D5748E">
        <w:t>, geschikt te zijn voo</w:t>
      </w:r>
      <w:r>
        <w:t>r evenementen georganiseerd van</w:t>
      </w:r>
      <w:r w:rsidRPr="00D5748E">
        <w:t xml:space="preserve">uit </w:t>
      </w:r>
      <w:r>
        <w:t>de samenleving, buurt(en) en wijken. Er naast het evenementen terrein op Willemsoord welke bedoeld is voor ondernemers en organisaties, behoefte bestaat aan een evenementen terrein die naar behoefte en in het belang van buurt(en) en wijk(en)inwoners ingevuld en gebruikt kan en mag worden. Door zo een terrein beschikbaar te stellen zal het ook geschikt gemaakt kunnen worden, door er voldoende water en stroom faciliteiten te realiseren. Zodat het ontbreken hiervan geen (financiële)belemmering zal zijn om activiteiten en of evenementen te organiseren.</w:t>
      </w:r>
    </w:p>
    <w:p w14:paraId="391BEE6B" w14:textId="77777777" w:rsidR="00B143FA" w:rsidRPr="006C01A7" w:rsidRDefault="00B143FA" w:rsidP="00B143FA"/>
    <w:p w14:paraId="7F965E67" w14:textId="77777777" w:rsidR="00B143FA" w:rsidRDefault="00B143FA"/>
    <w:sectPr w:rsidR="00B143FA" w:rsidSect="002F4D19">
      <w:pgSz w:w="11906" w:h="16838"/>
      <w:pgMar w:top="709"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0668C"/>
    <w:multiLevelType w:val="hybridMultilevel"/>
    <w:tmpl w:val="B0EE0D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F4C0FFC"/>
    <w:multiLevelType w:val="hybridMultilevel"/>
    <w:tmpl w:val="DEECB5E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C47783D"/>
    <w:multiLevelType w:val="hybridMultilevel"/>
    <w:tmpl w:val="1CE276C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40426732">
    <w:abstractNumId w:val="2"/>
  </w:num>
  <w:num w:numId="2" w16cid:durableId="1868791012">
    <w:abstractNumId w:val="1"/>
  </w:num>
  <w:num w:numId="3" w16cid:durableId="648247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038"/>
    <w:rsid w:val="00077A69"/>
    <w:rsid w:val="002F4D19"/>
    <w:rsid w:val="003A301E"/>
    <w:rsid w:val="00696F15"/>
    <w:rsid w:val="006B2647"/>
    <w:rsid w:val="00774792"/>
    <w:rsid w:val="007C5038"/>
    <w:rsid w:val="00A40D61"/>
    <w:rsid w:val="00A453D6"/>
    <w:rsid w:val="00A67BBC"/>
    <w:rsid w:val="00AE4B04"/>
    <w:rsid w:val="00B143FA"/>
    <w:rsid w:val="00C64F7F"/>
    <w:rsid w:val="00CE5BA5"/>
    <w:rsid w:val="00D57864"/>
    <w:rsid w:val="00EC0D55"/>
    <w:rsid w:val="00F679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0B943"/>
  <w15:docId w15:val="{BF8F29D7-FC37-4FFE-A3E9-0A1845A65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C503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7479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74792"/>
    <w:rPr>
      <w:rFonts w:ascii="Tahoma" w:hAnsi="Tahoma" w:cs="Tahoma"/>
      <w:sz w:val="16"/>
      <w:szCs w:val="16"/>
    </w:rPr>
  </w:style>
  <w:style w:type="paragraph" w:styleId="Lijstalinea">
    <w:name w:val="List Paragraph"/>
    <w:basedOn w:val="Standaard"/>
    <w:uiPriority w:val="34"/>
    <w:qFormat/>
    <w:rsid w:val="00B143FA"/>
    <w:pPr>
      <w:spacing w:after="0" w:line="240" w:lineRule="auto"/>
      <w:ind w:left="720"/>
      <w:contextualSpacing/>
    </w:pPr>
    <w:rPr>
      <w:rFonts w:ascii="Arial" w:eastAsia="Times New Roman" w:hAnsi="Arial" w:cs="Times New Roman"/>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408</Words>
  <Characters>2245</Characters>
  <Application>Microsoft Office Word</Application>
  <DocSecurity>0</DocSecurity>
  <Lines>18</Lines>
  <Paragraphs>5</Paragraphs>
  <ScaleCrop>false</ScaleCrop>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Tandarts</dc:creator>
  <cp:lastModifiedBy>Rob de Jonge</cp:lastModifiedBy>
  <cp:revision>2</cp:revision>
  <dcterms:created xsi:type="dcterms:W3CDTF">2024-07-01T11:24:00Z</dcterms:created>
  <dcterms:modified xsi:type="dcterms:W3CDTF">2024-07-01T11:24:00Z</dcterms:modified>
</cp:coreProperties>
</file>