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left"/>
        <w:rPr/>
      </w:pPr>
      <w:r w:rsidDel="00000000" w:rsidR="00000000" w:rsidRPr="00000000">
        <w:rPr>
          <w:rtl w:val="0"/>
        </w:rPr>
        <w:t xml:space="preserve">A M E N D E M E N T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3907154</wp:posOffset>
                </wp:positionH>
                <wp:positionV relativeFrom="paragraph">
                  <wp:posOffset>-347341</wp:posOffset>
                </wp:positionV>
                <wp:extent cx="2197100" cy="1389184"/>
                <wp:effectExtent b="20955" l="0" r="1270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138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073" w:rsidDel="00000000" w:rsidP="00902073" w:rsidRDefault="00902073" w:rsidRPr="00000000" w14:paraId="1637690B" w14:textId="77777777">
                            <w:r w:rsidDel="00000000" w:rsidR="00000000" w:rsidRPr="00000000">
                              <w:t>Datum raadsvergadering:</w:t>
                            </w:r>
                          </w:p>
                          <w:p w:rsidR="00902073" w:rsidDel="00000000" w:rsidP="00902073" w:rsidRDefault="00902073" w:rsidRPr="00000000" w14:paraId="66C57B19" w14:textId="77777777"/>
                          <w:p w:rsidR="00902073" w:rsidDel="00000000" w:rsidP="00902073" w:rsidRDefault="00902073" w:rsidRPr="00000000" w14:paraId="41105F73" w14:textId="77777777">
                            <w:r w:rsidDel="00000000" w:rsidR="00000000" w:rsidRPr="00000000">
                              <w:t>…………………………….</w:t>
                            </w:r>
                          </w:p>
                          <w:p w:rsidR="00902073" w:rsidDel="00000000" w:rsidP="00902073" w:rsidRDefault="00902073" w:rsidRPr="00000000" w14:paraId="2C2A91CD" w14:textId="77777777"/>
                          <w:p w:rsidR="00902073" w:rsidDel="00000000" w:rsidP="00902073" w:rsidRDefault="00902073" w:rsidRPr="00000000" w14:paraId="782822D6" w14:textId="77777777">
                            <w:r w:rsidDel="00000000" w:rsidR="00000000" w:rsidRPr="00000000">
                              <w:t>Nummer amendement: ……………</w:t>
                            </w:r>
                          </w:p>
                          <w:p w:rsidR="00902073" w:rsidDel="00000000" w:rsidP="00902073" w:rsidRDefault="00902073" w:rsidRPr="00000000" w14:paraId="36CD62E1" w14:textId="77777777"/>
                          <w:p w:rsidR="00902073" w:rsidDel="00000000" w:rsidP="00902073" w:rsidRDefault="00902073" w:rsidRPr="00000000" w14:paraId="00572463" w14:textId="77777777">
                            <w:r w:rsidDel="00000000" w:rsidR="00000000" w:rsidRPr="00000000">
                              <w:t>Aangenomen / verworpen /</w:t>
                            </w:r>
                          </w:p>
                          <w:p w:rsidR="00902073" w:rsidDel="00000000" w:rsidP="00902073" w:rsidRDefault="00902073" w:rsidRPr="00000000" w14:paraId="2A1BAADB" w14:textId="77777777">
                            <w:r w:rsidDel="00000000" w:rsidR="00000000" w:rsidRPr="00000000">
                              <w:t>Ingetrokken / aangehouden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3907154</wp:posOffset>
                </wp:positionH>
                <wp:positionV relativeFrom="paragraph">
                  <wp:posOffset>-347341</wp:posOffset>
                </wp:positionV>
                <wp:extent cx="2209800" cy="141013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14101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Amendement – Parkeeroplossing fase 1 Dijkkwartier</w:t>
      </w:r>
    </w:p>
    <w:p w:rsidR="00000000" w:rsidDel="00000000" w:rsidP="00000000" w:rsidRDefault="00000000" w:rsidRPr="00000000" w14:paraId="00000004">
      <w:pPr>
        <w:pStyle w:val="Heading1"/>
        <w:spacing w:after="0" w:line="276" w:lineRule="auto"/>
        <w:rPr>
          <w:rFonts w:ascii="Calibri" w:cs="Calibri" w:eastAsia="Calibri" w:hAnsi="Calibri"/>
          <w:sz w:val="28"/>
          <w:szCs w:val="28"/>
        </w:rPr>
      </w:pPr>
      <w:bookmarkStart w:colFirst="0" w:colLast="0" w:name="_5vzl0p28ko1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 gemeenteraad van Den Helder, in vergadering bijeen op 10 juni 2025,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3418204</wp:posOffset>
            </wp:positionH>
            <wp:positionV relativeFrom="paragraph">
              <wp:posOffset>93345</wp:posOffset>
            </wp:positionV>
            <wp:extent cx="570865" cy="571500"/>
            <wp:effectExtent b="0" l="0" r="0" t="0"/>
            <wp:wrapNone/>
            <wp:docPr descr="G:\data\Griffie\Algemeen\LOGO's\Logo's fracties klein\Logos 2023\Behoorlijk Bestuur met witte achtergrond.jpg" id="2" name="image2.png"/>
            <a:graphic>
              <a:graphicData uri="http://schemas.openxmlformats.org/drawingml/2006/picture">
                <pic:pic>
                  <pic:nvPicPr>
                    <pic:cNvPr descr="G:\data\Griffie\Algemeen\LOGO's\Logo's fracties klein\Logos 2023\Behoorlijk Bestuur met witte achtergrond.jp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Besluit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</w:t>
        <w:br w:type="textWrapping"/>
        <w:t xml:space="preserve">De besluittekst van het raadsvoorstel 'Nota Maatwerk Parkeernormen Centrum Den Helder' als volgt aan te vullen:</w:t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Aan het besluit toe te voegen: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br w:type="textWrapping"/>
        <w:t xml:space="preserve">‘Onder voorwaarde dat bij projecten zoals het Dijkkwartier parkeeroplossingen niet worden doorgeschoven naar fase 2, maar vanaf fase 1 volledig gerealiseerd moeten zijn.’</w:t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Toelichting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</w:t>
        <w:br w:type="textWrapping"/>
        <w:t xml:space="preserve">Het is onaanvaardbaar dat bewoners jaren moeten wachten op een oplossing, terwijl de parkeerdruk al in fase 1 van start toeneemt.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Namens de fractie van Behoorlijk Bestuur voor Den Helder en Julianadorp 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 Hamerslag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