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rPr>
      </w:pPr>
      <w:r w:rsidDel="00000000" w:rsidR="00000000" w:rsidRPr="00000000">
        <w:rPr>
          <w:sz w:val="26"/>
          <w:szCs w:val="26"/>
        </w:rPr>
        <w:drawing>
          <wp:anchor allowOverlap="1" behindDoc="0" distB="0" distT="0" distL="114300" distR="114300" hidden="0" layoutInCell="1" locked="0" relativeHeight="0" simplePos="0">
            <wp:simplePos x="0" y="0"/>
            <wp:positionH relativeFrom="margin">
              <wp:align>right</wp:align>
            </wp:positionH>
            <wp:positionV relativeFrom="margin">
              <wp:align>top</wp:align>
            </wp:positionV>
            <wp:extent cx="1562100" cy="1562100"/>
            <wp:effectExtent b="0" l="0" r="0" t="0"/>
            <wp:wrapSquare wrapText="bothSides" distB="0" distT="0" distL="114300" distR="114300"/>
            <wp:docPr descr="BBwebOPEN.png" id="1" name="image1.png"/>
            <a:graphic>
              <a:graphicData uri="http://schemas.openxmlformats.org/drawingml/2006/picture">
                <pic:pic>
                  <pic:nvPicPr>
                    <pic:cNvPr descr="BBwebOPEN.png" id="0" name="image1.png"/>
                    <pic:cNvPicPr preferRelativeResize="0"/>
                  </pic:nvPicPr>
                  <pic:blipFill>
                    <a:blip r:embed="rId6"/>
                    <a:srcRect b="0" l="0" r="0" t="0"/>
                    <a:stretch>
                      <a:fillRect/>
                    </a:stretch>
                  </pic:blipFill>
                  <pic:spPr>
                    <a:xfrm>
                      <a:off x="0" y="0"/>
                      <a:ext cx="1562100" cy="156210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240" w:before="240" w:lineRule="auto"/>
        <w:rPr>
          <w:sz w:val="24"/>
          <w:szCs w:val="24"/>
        </w:rPr>
      </w:pPr>
      <w:r w:rsidDel="00000000" w:rsidR="00000000" w:rsidRPr="00000000">
        <w:rPr>
          <w:rtl w:val="0"/>
        </w:rPr>
      </w:r>
    </w:p>
    <w:p w:rsidR="00000000" w:rsidDel="00000000" w:rsidP="00000000" w:rsidRDefault="00000000" w:rsidRPr="00000000" w14:paraId="00000003">
      <w:pPr>
        <w:pStyle w:val="Heading3"/>
        <w:spacing w:after="80" w:before="280" w:line="276" w:lineRule="auto"/>
        <w:rPr>
          <w:rFonts w:ascii="Calibri" w:cs="Calibri" w:eastAsia="Calibri" w:hAnsi="Calibri"/>
          <w:sz w:val="26"/>
          <w:szCs w:val="26"/>
        </w:rPr>
      </w:pPr>
      <w:bookmarkStart w:colFirst="0" w:colLast="0" w:name="_rfxs68cocz88" w:id="0"/>
      <w:bookmarkEnd w:id="0"/>
      <w:r w:rsidDel="00000000" w:rsidR="00000000" w:rsidRPr="00000000">
        <w:rPr>
          <w:rFonts w:ascii="Calibri" w:cs="Calibri" w:eastAsia="Calibri" w:hAnsi="Calibri"/>
          <w:sz w:val="26"/>
          <w:szCs w:val="26"/>
          <w:rtl w:val="0"/>
        </w:rPr>
        <w:t xml:space="preserve">SCHRIFTELIJKE VRAGEN AAN HET COLLEGE – RECONSTRUCTIE POLDERWEG/ informatiemiddag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right"/>
        <w:rPr/>
      </w:pPr>
      <w:r w:rsidDel="00000000" w:rsidR="00000000" w:rsidRPr="00000000">
        <w:rPr>
          <w:rtl w:val="0"/>
        </w:rPr>
        <w:t xml:space="preserve">Den Helder 28 juni 2025 </w:t>
      </w:r>
    </w:p>
    <w:p w:rsidR="00000000" w:rsidDel="00000000" w:rsidP="00000000" w:rsidRDefault="00000000" w:rsidRPr="00000000" w14:paraId="00000006">
      <w:pPr>
        <w:spacing w:after="240" w:before="240" w:lineRule="auto"/>
        <w:rPr>
          <w:b w:val="1"/>
          <w:sz w:val="24"/>
          <w:szCs w:val="24"/>
        </w:rPr>
      </w:pPr>
      <w:r w:rsidDel="00000000" w:rsidR="00000000" w:rsidRPr="00000000">
        <w:rPr>
          <w:b w:val="1"/>
          <w:sz w:val="24"/>
          <w:szCs w:val="24"/>
          <w:rtl w:val="0"/>
        </w:rPr>
        <w:t xml:space="preserve">Geacht college,</w:t>
      </w:r>
    </w:p>
    <w:p w:rsidR="00000000" w:rsidDel="00000000" w:rsidP="00000000" w:rsidRDefault="00000000" w:rsidRPr="00000000" w14:paraId="00000007">
      <w:pPr>
        <w:spacing w:after="240" w:before="240" w:lineRule="auto"/>
        <w:rPr>
          <w:sz w:val="24"/>
          <w:szCs w:val="24"/>
        </w:rPr>
      </w:pPr>
      <w:r w:rsidDel="00000000" w:rsidR="00000000" w:rsidRPr="00000000">
        <w:rPr>
          <w:sz w:val="24"/>
          <w:szCs w:val="24"/>
          <w:rtl w:val="0"/>
        </w:rPr>
        <w:t xml:space="preserve">Naar aanleiding van de informatiemiddag over de reconstructie van de Polderweg, en mede in het kader van ons ingediende agenderingsverzoek, stelt de fractie van </w:t>
      </w:r>
      <w:r w:rsidDel="00000000" w:rsidR="00000000" w:rsidRPr="00000000">
        <w:rPr>
          <w:b w:val="1"/>
          <w:sz w:val="24"/>
          <w:szCs w:val="24"/>
          <w:rtl w:val="0"/>
        </w:rPr>
        <w:t xml:space="preserve">Behoorlijk Bestuur voor Den Helder &amp; Julianadorp</w:t>
      </w:r>
      <w:r w:rsidDel="00000000" w:rsidR="00000000" w:rsidRPr="00000000">
        <w:rPr>
          <w:sz w:val="24"/>
          <w:szCs w:val="24"/>
          <w:rtl w:val="0"/>
        </w:rPr>
        <w:t xml:space="preserve"> onderstaande schriftelijke vragen. </w:t>
      </w:r>
    </w:p>
    <w:p w:rsidR="00000000" w:rsidDel="00000000" w:rsidP="00000000" w:rsidRDefault="00000000" w:rsidRPr="00000000" w14:paraId="00000008">
      <w:pPr>
        <w:numPr>
          <w:ilvl w:val="0"/>
          <w:numId w:val="1"/>
        </w:numPr>
        <w:spacing w:after="240" w:before="240" w:lineRule="auto"/>
        <w:ind w:left="720" w:hanging="360"/>
        <w:rPr>
          <w:sz w:val="24"/>
          <w:szCs w:val="24"/>
          <w:u w:val="none"/>
        </w:rPr>
      </w:pPr>
      <w:r w:rsidDel="00000000" w:rsidR="00000000" w:rsidRPr="00000000">
        <w:rPr>
          <w:sz w:val="24"/>
          <w:szCs w:val="24"/>
          <w:rtl w:val="0"/>
        </w:rPr>
        <w:t xml:space="preserve">Wij verzoeken het college deze vragen tijdig te beantwoorden voorafgaand commissiebehandeling waarvoor onze fractie een agenderingsverzoek heeft ingediend, zodat de raad volledig geïnformeerd het gesprek kan voeren? Wij vernemen graag of u hieraan wenst mee te werken? </w:t>
      </w:r>
    </w:p>
    <w:p w:rsidR="00000000" w:rsidDel="00000000" w:rsidP="00000000" w:rsidRDefault="00000000" w:rsidRPr="00000000" w14:paraId="00000009">
      <w:pPr>
        <w:spacing w:after="240" w:before="240" w:lineRule="auto"/>
        <w:rPr>
          <w:sz w:val="24"/>
          <w:szCs w:val="24"/>
        </w:rPr>
      </w:pPr>
      <w:r w:rsidDel="00000000" w:rsidR="00000000" w:rsidRPr="00000000">
        <w:rPr>
          <w:rtl w:val="0"/>
        </w:rPr>
      </w:r>
    </w:p>
    <w:p w:rsidR="00000000" w:rsidDel="00000000" w:rsidP="00000000" w:rsidRDefault="00000000" w:rsidRPr="00000000" w14:paraId="0000000A">
      <w:pPr>
        <w:numPr>
          <w:ilvl w:val="0"/>
          <w:numId w:val="1"/>
        </w:numPr>
        <w:spacing w:after="240" w:before="240" w:lineRule="auto"/>
        <w:ind w:left="720" w:hanging="360"/>
        <w:rPr>
          <w:sz w:val="24"/>
          <w:szCs w:val="24"/>
          <w:u w:val="none"/>
        </w:rPr>
      </w:pPr>
      <w:r w:rsidDel="00000000" w:rsidR="00000000" w:rsidRPr="00000000">
        <w:rPr>
          <w:sz w:val="24"/>
          <w:szCs w:val="24"/>
          <w:rtl w:val="0"/>
        </w:rPr>
        <w:t xml:space="preserve">Wij beschikken over diverse documenten en e-mailwisselingen tussen bewoners en de gemeente, waarvan de toon, de afhandeling en de inhoudelijke signalen aanleiding geven tot zorg. De stukken zijn voor ons dermate alarmerend dat wij het college dringend verzoeken op onderstaande punten helderheid te verschaffen. Zou u of deze stukken boven water kunnen halen of zou u deze stukken van ons willen ontvangen? </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pStyle w:val="Heading4"/>
        <w:keepNext w:val="0"/>
        <w:keepLines w:val="0"/>
        <w:rPr>
          <w:sz w:val="22"/>
          <w:szCs w:val="22"/>
        </w:rPr>
      </w:pPr>
      <w:bookmarkStart w:colFirst="0" w:colLast="0" w:name="_fk7zihs8tdnz" w:id="1"/>
      <w:bookmarkEnd w:id="1"/>
      <w:r w:rsidDel="00000000" w:rsidR="00000000" w:rsidRPr="00000000">
        <w:rPr>
          <w:sz w:val="22"/>
          <w:szCs w:val="22"/>
          <w:rtl w:val="0"/>
        </w:rPr>
        <w:t xml:space="preserve">1. Over de informatiemiddag / bewonersbijeenkomst</w:t>
      </w:r>
    </w:p>
    <w:p w:rsidR="00000000" w:rsidDel="00000000" w:rsidP="00000000" w:rsidRDefault="00000000" w:rsidRPr="00000000" w14:paraId="0000000D">
      <w:pPr>
        <w:spacing w:after="240" w:before="240" w:lineRule="auto"/>
        <w:rPr>
          <w:sz w:val="24"/>
          <w:szCs w:val="24"/>
        </w:rPr>
      </w:pPr>
      <w:r w:rsidDel="00000000" w:rsidR="00000000" w:rsidRPr="00000000">
        <w:rPr>
          <w:sz w:val="24"/>
          <w:szCs w:val="24"/>
          <w:rtl w:val="0"/>
        </w:rPr>
        <w:t xml:space="preserve">1.1 Kan het college bevestigen of het verslag van de informatiemiddag op 26 juni jl. inmiddels is opgesteld? Zo ja, kunnen wij dit verslag z.s.m. ontvangen, inclusief de inventarisatie van vragen die door bewoners zijn gesteld?</w:t>
      </w:r>
    </w:p>
    <w:p w:rsidR="00000000" w:rsidDel="00000000" w:rsidP="00000000" w:rsidRDefault="00000000" w:rsidRPr="00000000" w14:paraId="0000000E">
      <w:pPr>
        <w:spacing w:after="240" w:before="240" w:lineRule="auto"/>
        <w:rPr>
          <w:sz w:val="24"/>
          <w:szCs w:val="24"/>
        </w:rPr>
      </w:pPr>
      <w:r w:rsidDel="00000000" w:rsidR="00000000" w:rsidRPr="00000000">
        <w:rPr>
          <w:sz w:val="24"/>
          <w:szCs w:val="24"/>
          <w:rtl w:val="0"/>
        </w:rPr>
        <w:t xml:space="preserve">1.2 Zijn de tijdens de bijeenkomst gestelde vragen van bewoners schriftelijk vastgelegd, beantwoord en gedeeld met de betrokkenen? Zo nee, waarom niet?</w:t>
      </w:r>
    </w:p>
    <w:p w:rsidR="00000000" w:rsidDel="00000000" w:rsidP="00000000" w:rsidRDefault="00000000" w:rsidRPr="00000000" w14:paraId="0000000F">
      <w:pPr>
        <w:spacing w:after="240" w:before="240" w:lineRule="auto"/>
        <w:rPr>
          <w:sz w:val="24"/>
          <w:szCs w:val="24"/>
        </w:rPr>
      </w:pPr>
      <w:r w:rsidDel="00000000" w:rsidR="00000000" w:rsidRPr="00000000">
        <w:rPr>
          <w:sz w:val="24"/>
          <w:szCs w:val="24"/>
          <w:rtl w:val="0"/>
        </w:rPr>
        <w:t xml:space="preserve">1.3 Kan het college toelichten op welke wijze de signalen van bewoners tijdens de bijeenkomst zijn of woden meegenomen in de uitwerking van de reconstructie? Zijn er concrete wijzigingen doorgevoerd naar aanleiding van opmerkingen vanuit de wijk?</w:t>
      </w:r>
    </w:p>
    <w:p w:rsidR="00000000" w:rsidDel="00000000" w:rsidP="00000000" w:rsidRDefault="00000000" w:rsidRPr="00000000" w14:paraId="00000010">
      <w:pPr>
        <w:spacing w:after="240" w:before="240" w:lineRule="auto"/>
        <w:rPr>
          <w:sz w:val="24"/>
          <w:szCs w:val="24"/>
        </w:rPr>
      </w:pPr>
      <w:r w:rsidDel="00000000" w:rsidR="00000000" w:rsidRPr="00000000">
        <w:rPr>
          <w:sz w:val="24"/>
          <w:szCs w:val="24"/>
          <w:rtl w:val="0"/>
        </w:rPr>
        <w:t xml:space="preserve">1.4 Welke afweging maakt het college tussen enerzijds participatie van bewoners, en anderzijds het besluitvormingsproces dat volgens bewoners reeds volledig vastligt?</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pStyle w:val="Heading4"/>
        <w:keepNext w:val="0"/>
        <w:keepLines w:val="0"/>
        <w:rPr>
          <w:sz w:val="24"/>
          <w:szCs w:val="24"/>
        </w:rPr>
      </w:pPr>
      <w:bookmarkStart w:colFirst="0" w:colLast="0" w:name="_91ow0badt2bw" w:id="2"/>
      <w:bookmarkEnd w:id="2"/>
      <w:r w:rsidDel="00000000" w:rsidR="00000000" w:rsidRPr="00000000">
        <w:rPr>
          <w:sz w:val="22"/>
          <w:szCs w:val="22"/>
          <w:rtl w:val="0"/>
        </w:rPr>
        <w:t xml:space="preserve">2. Over de bestaande technische gebreken en herstelwerkzaamheden</w:t>
      </w:r>
      <w:r w:rsidDel="00000000" w:rsidR="00000000" w:rsidRPr="00000000">
        <w:rPr>
          <w:rtl w:val="0"/>
        </w:rPr>
      </w:r>
    </w:p>
    <w:p w:rsidR="00000000" w:rsidDel="00000000" w:rsidP="00000000" w:rsidRDefault="00000000" w:rsidRPr="00000000" w14:paraId="00000013">
      <w:pPr>
        <w:spacing w:after="240" w:before="240" w:lineRule="auto"/>
        <w:rPr>
          <w:sz w:val="24"/>
          <w:szCs w:val="24"/>
        </w:rPr>
      </w:pPr>
      <w:r w:rsidDel="00000000" w:rsidR="00000000" w:rsidRPr="00000000">
        <w:rPr>
          <w:sz w:val="24"/>
          <w:szCs w:val="24"/>
          <w:rtl w:val="0"/>
        </w:rPr>
        <w:t xml:space="preserve">- Is er intern of extern onderzoek gedaan naar de herkomst van de gebreken aan trottoirs, inritten, verzakkingen en waterproblemen? Zo ja, delen wij graag de rapportages.</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pStyle w:val="Heading4"/>
        <w:keepNext w:val="0"/>
        <w:keepLines w:val="0"/>
        <w:rPr>
          <w:sz w:val="22"/>
          <w:szCs w:val="22"/>
        </w:rPr>
      </w:pPr>
      <w:bookmarkStart w:colFirst="0" w:colLast="0" w:name="_a1bghffbv4xp" w:id="3"/>
      <w:bookmarkEnd w:id="3"/>
      <w:r w:rsidDel="00000000" w:rsidR="00000000" w:rsidRPr="00000000">
        <w:rPr>
          <w:sz w:val="22"/>
          <w:szCs w:val="22"/>
          <w:rtl w:val="0"/>
        </w:rPr>
        <w:t xml:space="preserve">3. Over de e-mailwisselingen en signalen van bewoners</w:t>
      </w:r>
    </w:p>
    <w:p w:rsidR="00000000" w:rsidDel="00000000" w:rsidP="00000000" w:rsidRDefault="00000000" w:rsidRPr="00000000" w14:paraId="00000016">
      <w:pPr>
        <w:spacing w:after="240" w:before="240" w:lineRule="auto"/>
        <w:rPr>
          <w:sz w:val="24"/>
          <w:szCs w:val="24"/>
        </w:rPr>
      </w:pPr>
      <w:r w:rsidDel="00000000" w:rsidR="00000000" w:rsidRPr="00000000">
        <w:rPr>
          <w:sz w:val="24"/>
          <w:szCs w:val="24"/>
          <w:rtl w:val="0"/>
        </w:rPr>
        <w:t xml:space="preserve">3.1 Is het college bekend met de toon en inhoud van ambtelijke e-mailreacties richting bewoners, zoals in het geval van de heer Wijker, waarin bijvoorbeeld op vragen over verkeersveiligheid is gereageerd met “Wat stelt u voor?” of op een bezwaar met “U kunt geen bezwaar maken tegen de reconstructie.”?</w:t>
      </w:r>
    </w:p>
    <w:p w:rsidR="00000000" w:rsidDel="00000000" w:rsidP="00000000" w:rsidRDefault="00000000" w:rsidRPr="00000000" w14:paraId="00000017">
      <w:pPr>
        <w:spacing w:after="240" w:before="240" w:lineRule="auto"/>
        <w:rPr>
          <w:sz w:val="24"/>
          <w:szCs w:val="24"/>
        </w:rPr>
      </w:pPr>
      <w:r w:rsidDel="00000000" w:rsidR="00000000" w:rsidRPr="00000000">
        <w:rPr>
          <w:sz w:val="24"/>
          <w:szCs w:val="24"/>
          <w:rtl w:val="0"/>
        </w:rPr>
        <w:t xml:space="preserve">3.2 Vindt het college dit een passende en zorgvuldige wijze van communicatie naar inwoners die zich zorgen maken over veiligheid en schade aan hun woning?</w:t>
      </w:r>
    </w:p>
    <w:p w:rsidR="00000000" w:rsidDel="00000000" w:rsidP="00000000" w:rsidRDefault="00000000" w:rsidRPr="00000000" w14:paraId="00000018">
      <w:pPr>
        <w:spacing w:after="240" w:before="240" w:lineRule="auto"/>
        <w:rPr>
          <w:sz w:val="24"/>
          <w:szCs w:val="24"/>
        </w:rPr>
      </w:pPr>
      <w:r w:rsidDel="00000000" w:rsidR="00000000" w:rsidRPr="00000000">
        <w:rPr>
          <w:sz w:val="24"/>
          <w:szCs w:val="24"/>
          <w:rtl w:val="0"/>
        </w:rPr>
        <w:t xml:space="preserve">3.3 Kan het college uitleggen waarom destijds geen bezwaar mogelijk was tegen de reconstructie? Is dit juridisch correct afgehandeld?</w:t>
      </w:r>
    </w:p>
    <w:p w:rsidR="00000000" w:rsidDel="00000000" w:rsidP="00000000" w:rsidRDefault="00000000" w:rsidRPr="00000000" w14:paraId="00000019">
      <w:pPr>
        <w:spacing w:after="240" w:before="240" w:lineRule="auto"/>
        <w:rPr>
          <w:sz w:val="24"/>
          <w:szCs w:val="24"/>
        </w:rPr>
      </w:pPr>
      <w:r w:rsidDel="00000000" w:rsidR="00000000" w:rsidRPr="00000000">
        <w:rPr>
          <w:sz w:val="24"/>
          <w:szCs w:val="24"/>
          <w:rtl w:val="0"/>
        </w:rPr>
        <w:t xml:space="preserve">3.4 In hoeverre is de gemeente op de hoogte van de langdurige correspondentie, juridische procedures en schadeclaims van bewoners aan de Polderweg en omliggende straten, en hoe zijn deze signalen in het huidige project meegenomen?</w:t>
      </w:r>
    </w:p>
    <w:p w:rsidR="00000000" w:rsidDel="00000000" w:rsidP="00000000" w:rsidRDefault="00000000" w:rsidRPr="00000000" w14:paraId="0000001A">
      <w:pPr>
        <w:pStyle w:val="Heading3"/>
        <w:spacing w:after="80" w:before="280" w:line="276" w:lineRule="auto"/>
        <w:rPr>
          <w:rFonts w:ascii="Calibri" w:cs="Calibri" w:eastAsia="Calibri" w:hAnsi="Calibri"/>
          <w:sz w:val="26"/>
          <w:szCs w:val="26"/>
        </w:rPr>
      </w:pPr>
      <w:bookmarkStart w:colFirst="0" w:colLast="0" w:name="_fvzkoscid1g" w:id="4"/>
      <w:bookmarkEnd w:id="4"/>
      <w:r w:rsidDel="00000000" w:rsidR="00000000" w:rsidRPr="00000000">
        <w:rPr>
          <w:rFonts w:ascii="Calibri" w:cs="Calibri" w:eastAsia="Calibri" w:hAnsi="Calibri"/>
          <w:sz w:val="26"/>
          <w:szCs w:val="26"/>
          <w:rtl w:val="0"/>
        </w:rPr>
        <w:t xml:space="preserve">4. Grond- en watersteunfonds / politieke vragen</w:t>
      </w:r>
    </w:p>
    <w:p w:rsidR="00000000" w:rsidDel="00000000" w:rsidP="00000000" w:rsidRDefault="00000000" w:rsidRPr="00000000" w14:paraId="0000001B">
      <w:pPr>
        <w:spacing w:after="240" w:before="240" w:lineRule="auto"/>
        <w:rPr>
          <w:sz w:val="24"/>
          <w:szCs w:val="24"/>
        </w:rPr>
      </w:pPr>
      <w:r w:rsidDel="00000000" w:rsidR="00000000" w:rsidRPr="00000000">
        <w:rPr>
          <w:sz w:val="24"/>
          <w:szCs w:val="24"/>
          <w:rtl w:val="0"/>
        </w:rPr>
        <w:t xml:space="preserve">Eerder hebben wij als fractie deze bestuursperiode moties en amendementen ingediend met het verzoek om een grondwatersteunfonds in te stellen. Dit steunfonds was bedoeld voor schrijnende situaties waarin inwoners buiten de boot vallen, terwijl er aantoonbaar gevolgschade ontstaat door gemeentelijk handelen of nalaten. In het geval van de Polderweg speelt onder andere de gebrekkige afwatering, herinrichting, bouwprihevten etc een rol, in combinatie met een kwetsbare waterhuishouding in dit gebied.</w:t>
      </w:r>
    </w:p>
    <w:p w:rsidR="00000000" w:rsidDel="00000000" w:rsidP="00000000" w:rsidRDefault="00000000" w:rsidRPr="00000000" w14:paraId="0000001C">
      <w:pPr>
        <w:spacing w:after="240" w:before="240" w:lineRule="auto"/>
        <w:rPr>
          <w:sz w:val="24"/>
          <w:szCs w:val="24"/>
        </w:rPr>
      </w:pPr>
      <w:r w:rsidDel="00000000" w:rsidR="00000000" w:rsidRPr="00000000">
        <w:rPr>
          <w:sz w:val="24"/>
          <w:szCs w:val="24"/>
          <w:rtl w:val="0"/>
        </w:rPr>
        <w:t xml:space="preserve">Het college stelt dat alles wat zich op of direct bij het perceel van de woning afspeelt, de verantwoordelijkheid van de inwoner is. Maar deze benadering doet in situaties zoals deze geen recht aan de feitelijke oorzaak. Een grondwatersteunfonds had hier uitkomst kunnen bieden om getroffen bewoners te compenseren of op zijn minst tegemoet te komen.</w:t>
      </w:r>
    </w:p>
    <w:p w:rsidR="00000000" w:rsidDel="00000000" w:rsidP="00000000" w:rsidRDefault="00000000" w:rsidRPr="00000000" w14:paraId="0000001D">
      <w:pPr>
        <w:spacing w:after="240" w:before="240" w:lineRule="auto"/>
        <w:rPr>
          <w:sz w:val="24"/>
          <w:szCs w:val="24"/>
        </w:rPr>
      </w:pPr>
      <w:r w:rsidDel="00000000" w:rsidR="00000000" w:rsidRPr="00000000">
        <w:rPr>
          <w:b w:val="1"/>
          <w:sz w:val="24"/>
          <w:szCs w:val="24"/>
          <w:rtl w:val="0"/>
        </w:rPr>
        <w:t xml:space="preserve">Vraag:</w:t>
      </w:r>
      <w:r w:rsidDel="00000000" w:rsidR="00000000" w:rsidRPr="00000000">
        <w:rPr>
          <w:sz w:val="24"/>
          <w:szCs w:val="24"/>
          <w:rtl w:val="0"/>
        </w:rPr>
        <w:t xml:space="preserve"> Staat het college nog steeds achter het besluit om géén grondwatersteunfonds in te stellen, terwijl situaties zoals die aan de Polderweg aantonen dat bewoners nu geen beroep kunnen doen op enige vorm van compensatie of ondersteuning? Kan het college aangeven of het, gezien de huidige gevolgen, bereid is dit besluit en ons verzoek te heroverwegen, dan wel op te nemen in de begroting?</w:t>
      </w:r>
    </w:p>
    <w:p w:rsidR="00000000" w:rsidDel="00000000" w:rsidP="00000000" w:rsidRDefault="00000000" w:rsidRPr="00000000" w14:paraId="0000001E">
      <w:pPr>
        <w:spacing w:after="240" w:before="240" w:lineRule="auto"/>
        <w:rPr>
          <w:b w:val="1"/>
          <w:sz w:val="24"/>
          <w:szCs w:val="24"/>
        </w:rPr>
      </w:pPr>
      <w:r w:rsidDel="00000000" w:rsidR="00000000" w:rsidRPr="00000000">
        <w:rPr>
          <w:b w:val="1"/>
          <w:sz w:val="24"/>
          <w:szCs w:val="24"/>
          <w:rtl w:val="0"/>
        </w:rPr>
        <w:t xml:space="preserve">Aanvullende vraag: opvolging voorgestelde tijdelijke oplossing waterafvoer bij woning</w:t>
      </w:r>
    </w:p>
    <w:p w:rsidR="00000000" w:rsidDel="00000000" w:rsidP="00000000" w:rsidRDefault="00000000" w:rsidRPr="00000000" w14:paraId="0000001F">
      <w:pPr>
        <w:spacing w:after="240" w:before="240" w:lineRule="auto"/>
        <w:rPr>
          <w:sz w:val="24"/>
          <w:szCs w:val="24"/>
        </w:rPr>
      </w:pPr>
      <w:r w:rsidDel="00000000" w:rsidR="00000000" w:rsidRPr="00000000">
        <w:rPr>
          <w:sz w:val="24"/>
          <w:szCs w:val="24"/>
          <w:rtl w:val="0"/>
        </w:rPr>
        <w:t xml:space="preserve">Tijdens een recent gesprek met vertegenwoordigers van de gemeente is door een bewoner een voorstel gedaan om in afwachting van de geplande reconstructie in 2026 een tijdelijke oplossing te treffen om de wateroverlast bij de woning te beperken. De bewoner stelde onder andere voor:</w:t>
      </w:r>
    </w:p>
    <w:p w:rsidR="00000000" w:rsidDel="00000000" w:rsidP="00000000" w:rsidRDefault="00000000" w:rsidRPr="00000000" w14:paraId="00000020">
      <w:pPr>
        <w:numPr>
          <w:ilvl w:val="0"/>
          <w:numId w:val="2"/>
        </w:numPr>
        <w:spacing w:after="0" w:before="240" w:lineRule="auto"/>
        <w:ind w:left="720" w:hanging="360"/>
        <w:rPr>
          <w:sz w:val="24"/>
          <w:szCs w:val="24"/>
        </w:rPr>
      </w:pPr>
      <w:r w:rsidDel="00000000" w:rsidR="00000000" w:rsidRPr="00000000">
        <w:rPr>
          <w:sz w:val="24"/>
          <w:szCs w:val="24"/>
          <w:rtl w:val="0"/>
        </w:rPr>
        <w:t xml:space="preserve">het aanbrengen van een afvoer met grotere diameter vanaf de lijngoot naar de verzamelbuis op de hoek van de straat, omdat de huidige buis, met een diameter die gebruikelijk is voor huishoudelijk gebruik, bij hevige regenval niet voldoende capaciteit biedt;</w:t>
      </w:r>
    </w:p>
    <w:p w:rsidR="00000000" w:rsidDel="00000000" w:rsidP="00000000" w:rsidRDefault="00000000" w:rsidRPr="00000000" w14:paraId="00000021">
      <w:pPr>
        <w:numPr>
          <w:ilvl w:val="0"/>
          <w:numId w:val="2"/>
        </w:numPr>
        <w:spacing w:after="240" w:before="0" w:lineRule="auto"/>
        <w:ind w:left="720" w:hanging="360"/>
        <w:rPr>
          <w:sz w:val="24"/>
          <w:szCs w:val="24"/>
        </w:rPr>
      </w:pPr>
      <w:r w:rsidDel="00000000" w:rsidR="00000000" w:rsidRPr="00000000">
        <w:rPr>
          <w:sz w:val="24"/>
          <w:szCs w:val="24"/>
          <w:rtl w:val="0"/>
        </w:rPr>
        <w:t xml:space="preserve">het aanpassen van de overgang tussen het voetpad en het trottoir, die nu ondeugdelijk is aangelegd.</w:t>
      </w:r>
    </w:p>
    <w:p w:rsidR="00000000" w:rsidDel="00000000" w:rsidP="00000000" w:rsidRDefault="00000000" w:rsidRPr="00000000" w14:paraId="00000022">
      <w:pPr>
        <w:spacing w:after="240" w:before="240" w:lineRule="auto"/>
        <w:rPr>
          <w:sz w:val="24"/>
          <w:szCs w:val="24"/>
        </w:rPr>
      </w:pPr>
      <w:r w:rsidDel="00000000" w:rsidR="00000000" w:rsidRPr="00000000">
        <w:rPr>
          <w:sz w:val="24"/>
          <w:szCs w:val="24"/>
          <w:rtl w:val="0"/>
        </w:rPr>
        <w:t xml:space="preserve">Volgens de bewoner zou deze tijdelijke maatregel binnen enkele dagen uitvoerbaar zijn en veel overlast kunnen voorkomen.</w:t>
      </w:r>
    </w:p>
    <w:p w:rsidR="00000000" w:rsidDel="00000000" w:rsidP="00000000" w:rsidRDefault="00000000" w:rsidRPr="00000000" w14:paraId="00000023">
      <w:pPr>
        <w:spacing w:after="240" w:before="240" w:lineRule="auto"/>
        <w:rPr>
          <w:sz w:val="24"/>
          <w:szCs w:val="24"/>
        </w:rPr>
      </w:pPr>
      <w:r w:rsidDel="00000000" w:rsidR="00000000" w:rsidRPr="00000000">
        <w:rPr>
          <w:b w:val="1"/>
          <w:sz w:val="24"/>
          <w:szCs w:val="24"/>
          <w:rtl w:val="0"/>
        </w:rPr>
        <w:t xml:space="preserve">Vraag:</w:t>
      </w:r>
      <w:r w:rsidDel="00000000" w:rsidR="00000000" w:rsidRPr="00000000">
        <w:rPr>
          <w:sz w:val="24"/>
          <w:szCs w:val="24"/>
          <w:rtl w:val="0"/>
        </w:rPr>
        <w:t xml:space="preserve"> Is het college bekend met dit voorstel? Zo ja, waarom is er tot op heden nog niets mee gedaan? Zo nee, is het college bereid dit alsnog serieus te laten beoordelen en binnen korte termijn uit te voeren, gezien de urgentie bij hevige neerslag?</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spacing w:after="240" w:before="240" w:lineRule="auto"/>
        <w:rPr>
          <w:b w:val="1"/>
          <w:sz w:val="24"/>
          <w:szCs w:val="24"/>
        </w:rPr>
      </w:pPr>
      <w:r w:rsidDel="00000000" w:rsidR="00000000" w:rsidRPr="00000000">
        <w:rPr>
          <w:b w:val="1"/>
          <w:sz w:val="24"/>
          <w:szCs w:val="24"/>
          <w:rtl w:val="0"/>
        </w:rPr>
        <w:t xml:space="preserve">Tot slot</w:t>
      </w:r>
    </w:p>
    <w:p w:rsidR="00000000" w:rsidDel="00000000" w:rsidP="00000000" w:rsidRDefault="00000000" w:rsidRPr="00000000" w14:paraId="00000026">
      <w:pPr>
        <w:spacing w:after="240" w:before="240" w:lineRule="auto"/>
        <w:rPr>
          <w:sz w:val="24"/>
          <w:szCs w:val="24"/>
        </w:rPr>
      </w:pPr>
      <w:r w:rsidDel="00000000" w:rsidR="00000000" w:rsidRPr="00000000">
        <w:rPr>
          <w:sz w:val="24"/>
          <w:szCs w:val="24"/>
          <w:rtl w:val="0"/>
        </w:rPr>
        <w:t xml:space="preserve">Wij willen benadrukken dat deze vragen verbonden zijn aan ons agenderingsverzoek en dat een volledige beantwoording voorafgaand aan de commissiebehandeling voor ons essentieel is. Graag ontvangen wij tevens een overzicht van  welke onderzoeken het college heeft laten opstellen over de eerdere herinrichting en de huidige herstelwerkzaamheden.</w:t>
      </w:r>
    </w:p>
    <w:p w:rsidR="00000000" w:rsidDel="00000000" w:rsidP="00000000" w:rsidRDefault="00000000" w:rsidRPr="00000000" w14:paraId="00000027">
      <w:pPr>
        <w:spacing w:after="240" w:before="240" w:lineRule="auto"/>
        <w:rPr>
          <w:sz w:val="24"/>
          <w:szCs w:val="24"/>
        </w:rPr>
      </w:pPr>
      <w:r w:rsidDel="00000000" w:rsidR="00000000" w:rsidRPr="00000000">
        <w:rPr>
          <w:rtl w:val="0"/>
        </w:rPr>
      </w:r>
    </w:p>
    <w:p w:rsidR="00000000" w:rsidDel="00000000" w:rsidP="00000000" w:rsidRDefault="00000000" w:rsidRPr="00000000" w14:paraId="00000028">
      <w:pPr>
        <w:spacing w:after="240" w:before="240" w:lineRule="auto"/>
        <w:rPr>
          <w:color w:val="222222"/>
        </w:rPr>
      </w:pPr>
      <w:r w:rsidDel="00000000" w:rsidR="00000000" w:rsidRPr="00000000">
        <w:rPr>
          <w:b w:val="1"/>
          <w:sz w:val="24"/>
          <w:szCs w:val="24"/>
          <w:rtl w:val="0"/>
        </w:rPr>
        <w:t xml:space="preserve">S. Hamerslag</w:t>
        <w:br w:type="textWrapping"/>
      </w:r>
      <w:r w:rsidDel="00000000" w:rsidR="00000000" w:rsidRPr="00000000">
        <w:rPr>
          <w:sz w:val="24"/>
          <w:szCs w:val="24"/>
          <w:rtl w:val="0"/>
        </w:rPr>
        <w:t xml:space="preserve">Fractievoorzitter</w:t>
        <w:br w:type="textWrapping"/>
      </w:r>
      <w:r w:rsidDel="00000000" w:rsidR="00000000" w:rsidRPr="00000000">
        <w:rPr>
          <w:b w:val="1"/>
          <w:sz w:val="24"/>
          <w:szCs w:val="24"/>
          <w:rtl w:val="0"/>
        </w:rPr>
        <w:t xml:space="preserve">Behoorlijk Bestuur voor Den Helder &amp; Julianadorp</w:t>
      </w: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sz w:val="24"/>
          <w:szCs w:val="24"/>
          <w:rtl w:val="0"/>
        </w:rPr>
        <w:t xml:space="preserve">Note: In uw beantwoording gelieve onze volledige vraagstelling en inleidingen opnemen. </w:t>
      </w:r>
    </w:p>
    <w:sectPr>
      <w:pgSz w:h="16838" w:w="11906" w:orient="portrait"/>
      <w:pgMar w:bottom="1417" w:top="1417" w:left="851" w:right="99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