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b w:val="1"/>
          <w:sz w:val="20"/>
          <w:szCs w:val="20"/>
        </w:rPr>
      </w:pPr>
      <w:r w:rsidDel="00000000" w:rsidR="00000000" w:rsidRPr="00000000">
        <w:rPr>
          <w:rtl w:val="0"/>
        </w:rPr>
      </w:r>
    </w:p>
    <w:p w:rsidR="00000000" w:rsidDel="00000000" w:rsidP="00000000" w:rsidRDefault="00000000" w:rsidRPr="00000000" w14:paraId="00000002">
      <w:pPr>
        <w:shd w:fill="ffffff" w:val="clea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03">
      <w:pPr>
        <w:shd w:fill="ffffff" w:val="clear"/>
        <w:spacing w:after="0" w:line="240" w:lineRule="auto"/>
        <w:rPr>
          <w:b w:val="1"/>
          <w:sz w:val="20"/>
          <w:szCs w:val="20"/>
        </w:rPr>
      </w:pPr>
      <w:r w:rsidDel="00000000" w:rsidR="00000000" w:rsidRPr="00000000">
        <w:rPr>
          <w:sz w:val="20"/>
          <w:szCs w:val="20"/>
        </w:rPr>
        <w:drawing>
          <wp:inline distB="0" distT="0" distL="0" distR="0">
            <wp:extent cx="733425" cy="733425"/>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733425" cy="733425"/>
                    </a:xfrm>
                    <a:prstGeom prst="rect"/>
                    <a:ln/>
                  </pic:spPr>
                </pic:pic>
              </a:graphicData>
            </a:graphic>
          </wp:inline>
        </w:drawing>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4">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Schriftelijke vragen – Fractie Behoorlijk Bestuur voor Den Helder en Julianadorp</w:t>
      </w:r>
    </w:p>
    <w:p w:rsidR="00000000" w:rsidDel="00000000" w:rsidP="00000000" w:rsidRDefault="00000000" w:rsidRPr="00000000" w14:paraId="00000005">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Den Helder, 16 juni 2025 </w:t>
      </w:r>
    </w:p>
    <w:p w:rsidR="00000000" w:rsidDel="00000000" w:rsidP="00000000" w:rsidRDefault="00000000" w:rsidRPr="00000000" w14:paraId="00000006">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Onderwerp: Erfgoedbeleid, stilstand, vertraging en gebrek aan daadkracht</w:t>
      </w:r>
    </w:p>
    <w:p w:rsidR="00000000" w:rsidDel="00000000" w:rsidP="00000000" w:rsidRDefault="00000000" w:rsidRPr="00000000" w14:paraId="00000007">
      <w:pPr>
        <w:shd w:fill="ffffff" w:val="clear"/>
        <w:spacing w:after="240" w:before="24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Geacht college,</w:t>
      </w:r>
    </w:p>
    <w:p w:rsidR="00000000" w:rsidDel="00000000" w:rsidP="00000000" w:rsidRDefault="00000000" w:rsidRPr="00000000" w14:paraId="00000009">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 fractie van Behoorlijk Bestuur voor Den Helder en Julianadorp maakt zich grote zorgen over de gang van zaken rond het erfgoedbeleid en de bijeenkomsten van het erfgoedplatform. Waar in woorden nog wordt gesproken over het belang van erfgoed, zien wij in de praktijk vooral stilstand, uitstel en een gebrek aan urgentie.</w:t>
      </w:r>
    </w:p>
    <w:p w:rsidR="00000000" w:rsidDel="00000000" w:rsidP="00000000" w:rsidRDefault="00000000" w:rsidRPr="00000000" w14:paraId="0000000A">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 de start in september 2023 en het besluit van de gemeenteraad in 2003 om de Stelling van Den Helder, inclusief bebouwing, te restaureren, moeten wij constateren dat er anno 2025 nog steeds nauwelijks voortgang is geboekt. De mededeling dat er vanwege de afwezigheid van één medewerker geen bijeenkomsten van het erfgoedplatform kunnen plaatsvinden, is voor onze fractie absoluut onacceptabel.</w:t>
      </w:r>
    </w:p>
    <w:p w:rsidR="00000000" w:rsidDel="00000000" w:rsidP="00000000" w:rsidRDefault="00000000" w:rsidRPr="00000000" w14:paraId="0000000B">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Wij hebben hierover de volgende vragen aan het college:</w:t>
      </w:r>
    </w:p>
    <w:p w:rsidR="00000000" w:rsidDel="00000000" w:rsidP="00000000" w:rsidRDefault="00000000" w:rsidRPr="00000000" w14:paraId="0000000C">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De gemeenteraad heeft in 2003 al uitgesproken dat de Stelling van Den Helder moet worden gerestaureerd. Waarom is hier, meer dan twintig jaar later, nog steeds geen concrete uitvoering aan gegeven?</w:t>
      </w:r>
    </w:p>
    <w:p w:rsidR="00000000" w:rsidDel="00000000" w:rsidP="00000000" w:rsidRDefault="00000000" w:rsidRPr="00000000" w14:paraId="0000000D">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Waarom is er sinds september 2023 geen enkel werkbezoek of inhoudelijke bijeenkomst met het erfgoedplatform georganiseerd, ondanks eerder gedane toezeggingen?</w:t>
      </w:r>
    </w:p>
    <w:p w:rsidR="00000000" w:rsidDel="00000000" w:rsidP="00000000" w:rsidRDefault="00000000" w:rsidRPr="00000000" w14:paraId="0000000E">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Waarom heeft het college niet gezorgd voor adequate vervanging bij de afwezigheid van de betrokken medewerker, zodat het erfgoedbeleid niet volledig stil komt te liggen?</w:t>
      </w:r>
    </w:p>
    <w:p w:rsidR="00000000" w:rsidDel="00000000" w:rsidP="00000000" w:rsidRDefault="00000000" w:rsidRPr="00000000" w14:paraId="0000000F">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 De gemeente spreekt regelmatig uit dat erfgoed belangrijk is. Hoe rijmt het college die uitspraak met het jarenlang uitblijven van actie, het niet doorgaan van bijeenkomsten, en het uitstellen van de beleidsnota erfgoed?</w:t>
      </w:r>
    </w:p>
    <w:p w:rsidR="00000000" w:rsidDel="00000000" w:rsidP="00000000" w:rsidRDefault="00000000" w:rsidRPr="00000000" w14:paraId="00000010">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Wat gaat het college op korte termijn doen om het erfgoedbeleid wél voortvarend op te pakken, en wanneer kan de raad nu wél de behandeling van het erfgoeddocument verwachten?</w:t>
      </w:r>
    </w:p>
    <w:p w:rsidR="00000000" w:rsidDel="00000000" w:rsidP="00000000" w:rsidRDefault="00000000" w:rsidRPr="00000000" w14:paraId="00000011">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 Is het college bereid om nog deze zomer, eventueel samen met het Rijk, Heemschut, HHV en andere betrokken partijen, een werkbezoek te organiseren naar de forten Westoever, Erfprins, Harssens en de Stelling, om het belang van behoud en herstel concreet en zichtbaar te agenderen?</w:t>
      </w:r>
    </w:p>
    <w:p w:rsidR="00000000" w:rsidDel="00000000" w:rsidP="00000000" w:rsidRDefault="00000000" w:rsidRPr="00000000" w14:paraId="00000012">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 Tot slot: het is inmiddels vijf over twaalf als het gaat om het behoud van ons erfgoed. Er is in het verleden genoeg gesproken. Wat ons betreft is het nu tijd voor concrete stappen. Zeggen dat erfgoed belangrijk is en ondertussen niets doen, is voor onze fractie onverkoopbaar, bent u dit met ons eens? </w:t>
      </w:r>
    </w:p>
    <w:p w:rsidR="00000000" w:rsidDel="00000000" w:rsidP="00000000" w:rsidRDefault="00000000" w:rsidRPr="00000000" w14:paraId="00000013">
      <w:pPr>
        <w:shd w:fill="ffffff" w:val="clear"/>
        <w:spacing w:after="240" w:before="24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Namens de fractie van Behoorlijk Bestuur voor Den Helder en Julianadorp</w:t>
      </w:r>
    </w:p>
    <w:p w:rsidR="00000000" w:rsidDel="00000000" w:rsidP="00000000" w:rsidRDefault="00000000" w:rsidRPr="00000000" w14:paraId="00000015">
      <w:pPr>
        <w:shd w:fill="ffffff" w:val="clear"/>
        <w:spacing w:after="240" w:before="240" w:line="240" w:lineRule="auto"/>
        <w:rPr>
          <w:b w:val="1"/>
          <w:sz w:val="20"/>
          <w:szCs w:val="20"/>
        </w:rPr>
      </w:pPr>
      <w:r w:rsidDel="00000000" w:rsidR="00000000" w:rsidRPr="00000000">
        <w:rPr>
          <w:rFonts w:ascii="Arial" w:cs="Arial" w:eastAsia="Arial" w:hAnsi="Arial"/>
          <w:sz w:val="20"/>
          <w:szCs w:val="20"/>
          <w:rtl w:val="0"/>
        </w:rPr>
        <w:t xml:space="preserve">R. Van Wamel </w:t>
      </w:r>
      <w:r w:rsidDel="00000000" w:rsidR="00000000" w:rsidRPr="00000000">
        <w:rPr>
          <w:rtl w:val="0"/>
        </w:rPr>
      </w:r>
    </w:p>
    <w:p w:rsidR="00000000" w:rsidDel="00000000" w:rsidP="00000000" w:rsidRDefault="00000000" w:rsidRPr="00000000" w14:paraId="00000016">
      <w:pPr>
        <w:shd w:fill="ffffff" w:val="clear"/>
        <w:spacing w:after="0" w:line="240" w:lineRule="auto"/>
        <w:rPr>
          <w:sz w:val="20"/>
          <w:szCs w:val="20"/>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