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M O T I E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-348808</wp:posOffset>
                </wp:positionV>
                <wp:extent cx="1875692" cy="1389184"/>
                <wp:effectExtent b="20955" l="0" r="1079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92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50D" w:rsidDel="00000000" w:rsidP="00000000" w:rsidRDefault="001742AA" w:rsidRPr="00000000" w14:paraId="31AECA63" w14:textId="1AABD076">
                            <w:r w:rsidDel="00000000" w:rsidR="00000000" w:rsidRPr="00000000">
                              <w:t>Datum raadsvergadering:</w:t>
                            </w:r>
                          </w:p>
                          <w:p w:rsidR="001742AA" w:rsidDel="00000000" w:rsidP="00000000" w:rsidRDefault="001742AA" w:rsidRPr="00000000" w14:paraId="4C6905F9" w14:textId="77777777"/>
                          <w:p w:rsidR="001742AA" w:rsidDel="00000000" w:rsidP="00000000" w:rsidRDefault="001742AA" w:rsidRPr="00000000" w14:paraId="56593F44" w14:textId="541DF0A9">
                            <w:r w:rsidDel="00000000" w:rsidR="00000000" w:rsidRPr="00000000">
                              <w:t>…………………………….</w:t>
                            </w:r>
                          </w:p>
                          <w:p w:rsidR="001742AA" w:rsidDel="00000000" w:rsidP="00000000" w:rsidRDefault="001742AA" w:rsidRPr="00000000" w14:paraId="14CB71C8" w14:textId="619C4BE5"/>
                          <w:p w:rsidR="001742AA" w:rsidDel="00000000" w:rsidP="00000000" w:rsidRDefault="001742AA" w:rsidRPr="00000000" w14:paraId="44186BAE" w14:textId="3FE87A80">
                            <w:r w:rsidDel="00000000" w:rsidR="00000000" w:rsidRPr="00000000">
                              <w:t>Nummer motie: ……………</w:t>
                            </w:r>
                          </w:p>
                          <w:p w:rsidR="001742AA" w:rsidDel="00000000" w:rsidP="00000000" w:rsidRDefault="001742AA" w:rsidRPr="00000000" w14:paraId="13640317" w14:textId="7ED74FB6"/>
                          <w:p w:rsidR="001742AA" w:rsidDel="00000000" w:rsidP="00000000" w:rsidRDefault="001742AA" w:rsidRPr="00000000" w14:paraId="2519E876" w14:textId="5B081FFE">
                            <w:r w:rsidDel="00000000" w:rsidR="00000000" w:rsidRPr="00000000">
                              <w:t>Aangenomen / verworpen /</w:t>
                            </w:r>
                          </w:p>
                          <w:p w:rsidR="001742AA" w:rsidDel="00000000" w:rsidP="00000000" w:rsidRDefault="001742AA" w:rsidRPr="00000000" w14:paraId="4D2588E2" w14:textId="265B6B82">
                            <w:r w:rsidDel="00000000" w:rsidR="00000000" w:rsidRPr="00000000">
                              <w:t>Ingetrokken / aangehouden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-348808</wp:posOffset>
                </wp:positionV>
                <wp:extent cx="1886487" cy="141013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87" cy="14101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3418204</wp:posOffset>
            </wp:positionH>
            <wp:positionV relativeFrom="paragraph">
              <wp:posOffset>93345</wp:posOffset>
            </wp:positionV>
            <wp:extent cx="570865" cy="571500"/>
            <wp:effectExtent b="0" l="0" r="0" t="0"/>
            <wp:wrapNone/>
            <wp:docPr descr="G:\data\Griffie\Algemeen\LOGO's\Logo's fracties klein\Logos 2023\Behoorlijk Bestuur met witte achtergrond.jpg" id="2" name="image2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Behoorlijk Bestuur met witte achtergrond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MOTIE: Realisatie burgerloket Julianadorp in pand Buitenveld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raad van de gemeente Den Helder in vergadering bijeen op 15 september 2025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Constaterende dat: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het MFC zich heeft teruggetrokken als beoogde locatie voor de HUB (burgerloket) in Julianadorp;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daarmee het perspectief op een burgerloket in Julianadorp opnieuw is vervaagd, ondanks eerdere toezeggingen;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het pand Buitenveld in Julianadorp op de begane grond op dit moment deels leegstaat;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 ruimte op de begane grond, aangeduid als unit 0.26, evenals het voormalige winkeltje, momenteel beschikbaar zijn;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het pand in eigendom is van de Woningstichting, een partij die eerder ook betrokken was bij het mogelijk maken van een HUB-locatie;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Van mening zijnde dat: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het realiseren van een burgerloket in Julianadorp al jarenlang een belofte is aan de inwoners;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het college nu voortvarend moet handelen en niet opnieuw in een afwachtende houding mag vervallen;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het pand Buitenveld een zeer geschikte, toegankelijke en snel te realiseren locatie lijkt;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deze locatie van twee zijden toegankelijk zijn;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er voldoende parkeergelegenheid aanwezig 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deze motie aansluit bij de wens van de raad om dichtbij de inwoners aanwezig te zijn met gemeentelijke dienstverlening;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Verzoekt het college: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zo spoedig mogelijk in overleg te treden met de verhuurder van het pand Buitenveld in Julianadorp, met als doel het realiseren van een burgerloket in één van de beschikbare ruimten;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 haalbaarheid, benodigde aanpassingen en verwachte kosten hiervan in kaart te brengen;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hierbij ook de mogelijkheid tot een flexibele en stapsgewijze inrichting van het loket te onderzoeken (denk aan spreekuren, basisdienstverlening, etc.);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 raad vóór de begrotingsraad in november 2025 te informeren over de voortgang en uitkomst van dit overleg, inclusief een voorstel tot realisatie indien haalbaar.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gaat over tot de orde van de dag.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Fractie Behoorlijk Bestuur voor Den Helder en Julianadorp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S. Hamerslag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