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color w:val="222222"/>
        </w:rPr>
      </w:pPr>
      <w:r w:rsidDel="00000000" w:rsidR="00000000" w:rsidRPr="00000000">
        <w:rPr>
          <w:i w:val="1"/>
          <w:color w:val="222222"/>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ind w:left="0" w:firstLine="0"/>
        <w:rPr>
          <w:color w:val="222222"/>
        </w:rPr>
      </w:pPr>
      <w:r w:rsidDel="00000000" w:rsidR="00000000" w:rsidRPr="00000000">
        <w:rPr>
          <w:rtl w:val="0"/>
        </w:rPr>
      </w:r>
    </w:p>
    <w:p w:rsidR="00000000" w:rsidDel="00000000" w:rsidP="00000000" w:rsidRDefault="00000000" w:rsidRPr="00000000" w14:paraId="00000005">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p>
    <w:p w:rsidR="00000000" w:rsidDel="00000000" w:rsidP="00000000" w:rsidRDefault="00000000" w:rsidRPr="00000000" w14:paraId="00000006">
      <w:pPr>
        <w:shd w:fill="ffffff" w:val="clear"/>
        <w:spacing w:after="0" w:line="240" w:lineRule="auto"/>
        <w:rPr>
          <w:color w:val="222222"/>
        </w:rPr>
      </w:pPr>
      <w:r w:rsidDel="00000000" w:rsidR="00000000" w:rsidRPr="00000000">
        <w:rPr>
          <w:color w:val="222222"/>
          <w:rtl w:val="0"/>
        </w:rPr>
        <w:t xml:space="preserve">Schriftelijke vragen aan het college van burgemeester en wethouders</w:t>
      </w:r>
    </w:p>
    <w:p w:rsidR="00000000" w:rsidDel="00000000" w:rsidP="00000000" w:rsidRDefault="00000000" w:rsidRPr="00000000" w14:paraId="00000007">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8">
      <w:pPr>
        <w:shd w:fill="ffffff" w:val="clear"/>
        <w:spacing w:after="0" w:line="240" w:lineRule="auto"/>
        <w:rPr>
          <w:color w:val="222222"/>
        </w:rPr>
      </w:pPr>
      <w:r w:rsidDel="00000000" w:rsidR="00000000" w:rsidRPr="00000000">
        <w:rPr>
          <w:color w:val="222222"/>
          <w:rtl w:val="0"/>
        </w:rPr>
        <w:t xml:space="preserve">Onderwerp:   inzake OV-concessie 2028 tevens reactie op overgenomen motie GroenLinks </w:t>
      </w:r>
    </w:p>
    <w:p w:rsidR="00000000" w:rsidDel="00000000" w:rsidP="00000000" w:rsidRDefault="00000000" w:rsidRPr="00000000" w14:paraId="00000009">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A">
      <w:pPr>
        <w:shd w:fill="ffffff" w:val="clear"/>
        <w:spacing w:after="0" w:line="240" w:lineRule="auto"/>
        <w:jc w:val="right"/>
        <w:rPr>
          <w:color w:val="222222"/>
        </w:rPr>
      </w:pPr>
      <w:r w:rsidDel="00000000" w:rsidR="00000000" w:rsidRPr="00000000">
        <w:rPr>
          <w:color w:val="222222"/>
          <w:rtl w:val="0"/>
        </w:rPr>
        <w:t xml:space="preserve">Den Helder, 11 juli 2025 </w:t>
      </w:r>
    </w:p>
    <w:p w:rsidR="00000000" w:rsidDel="00000000" w:rsidP="00000000" w:rsidRDefault="00000000" w:rsidRPr="00000000" w14:paraId="0000000B">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C">
      <w:pPr>
        <w:shd w:fill="ffffff" w:val="clear"/>
        <w:spacing w:after="0" w:line="240" w:lineRule="auto"/>
        <w:rPr>
          <w:color w:val="222222"/>
        </w:rPr>
      </w:pPr>
      <w:r w:rsidDel="00000000" w:rsidR="00000000" w:rsidRPr="00000000">
        <w:rPr>
          <w:color w:val="222222"/>
          <w:rtl w:val="0"/>
        </w:rPr>
        <w:t xml:space="preserve">Geacht college,</w:t>
      </w:r>
    </w:p>
    <w:p w:rsidR="00000000" w:rsidDel="00000000" w:rsidP="00000000" w:rsidRDefault="00000000" w:rsidRPr="00000000" w14:paraId="0000000D">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E">
      <w:pPr>
        <w:shd w:fill="ffffff" w:val="clear"/>
        <w:spacing w:after="0" w:line="240" w:lineRule="auto"/>
        <w:rPr>
          <w:color w:val="222222"/>
        </w:rPr>
      </w:pPr>
      <w:r w:rsidDel="00000000" w:rsidR="00000000" w:rsidRPr="00000000">
        <w:rPr>
          <w:color w:val="222222"/>
          <w:rtl w:val="0"/>
        </w:rPr>
        <w:t xml:space="preserve">Tijdens de raadsvergadering van 7 juli 2025 is een motie van GroenLinks over de zienswijze voor de nieuwe OV-concessie 2028 overgenomen door het college. Hoewel deze motie punten bevat die wij als fractie van Behoorlijk Bestuur in het verleden meermalen hebben benoemd, vinden wij het op z’n minst opmerkelijk dat het initiatief nu komt vanuit een partij die mede verantwoordelijk is geweest voor het verlies van haltes, buslijnen en frequentie. Sterker nog: juist deze partij heeft zich eerder niet zichtbaar verzet tegen het huidige afbraakbeleid in het openbaar vervoer. Gelieve deze zienswijze op te nemen  in de beantwoording van de vragen. </w:t>
      </w:r>
    </w:p>
    <w:p w:rsidR="00000000" w:rsidDel="00000000" w:rsidP="00000000" w:rsidRDefault="00000000" w:rsidRPr="00000000" w14:paraId="0000000F">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10">
      <w:pPr>
        <w:shd w:fill="ffffff" w:val="clear"/>
        <w:spacing w:after="0" w:line="240" w:lineRule="auto"/>
        <w:rPr>
          <w:b w:val="1"/>
          <w:color w:val="222222"/>
        </w:rPr>
      </w:pPr>
      <w:r w:rsidDel="00000000" w:rsidR="00000000" w:rsidRPr="00000000">
        <w:rPr>
          <w:b w:val="1"/>
          <w:color w:val="222222"/>
          <w:rtl w:val="0"/>
        </w:rPr>
        <w:t xml:space="preserve">Onze vragen:</w:t>
      </w:r>
    </w:p>
    <w:p w:rsidR="00000000" w:rsidDel="00000000" w:rsidP="00000000" w:rsidRDefault="00000000" w:rsidRPr="00000000" w14:paraId="00000011">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12">
      <w:pPr>
        <w:shd w:fill="ffffff" w:val="clear"/>
        <w:spacing w:after="0" w:line="240" w:lineRule="auto"/>
        <w:rPr>
          <w:color w:val="222222"/>
        </w:rPr>
      </w:pPr>
      <w:r w:rsidDel="00000000" w:rsidR="00000000" w:rsidRPr="00000000">
        <w:rPr>
          <w:color w:val="222222"/>
          <w:rtl w:val="0"/>
        </w:rPr>
        <w:t xml:space="preserve">1. Waarom is ervoor gekozen deze motie zonder debat over te nemen, terwijl andere partijen en inwoners zich de afgelopen maanden stelselmatig genegeerd voelden in hun zorgen over het openbaar vervoer?</w:t>
      </w:r>
    </w:p>
    <w:p w:rsidR="00000000" w:rsidDel="00000000" w:rsidP="00000000" w:rsidRDefault="00000000" w:rsidRPr="00000000" w14:paraId="00000013">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14">
      <w:pPr>
        <w:shd w:fill="ffffff" w:val="clear"/>
        <w:spacing w:after="0" w:line="240" w:lineRule="auto"/>
        <w:rPr>
          <w:color w:val="222222"/>
        </w:rPr>
      </w:pPr>
      <w:r w:rsidDel="00000000" w:rsidR="00000000" w:rsidRPr="00000000">
        <w:rPr>
          <w:color w:val="222222"/>
          <w:rtl w:val="0"/>
        </w:rPr>
        <w:t xml:space="preserve">2. Is het college van mening dat met deze motie recht wordt gedaan aan alle eerder uitgesproken zorgen vanuit de raad en de gemeenschap, bent u het me ons eens dat niet alle knelpunten in de motie zijn opgenomen, of betreft dit vooral een tactisch politiek signaal richting de provincie, van de partij wiens eigen wethouder mbt het huidige vervoersplan de belangen van Den Helder niet goed behartigt heeft?</w:t>
      </w:r>
    </w:p>
    <w:p w:rsidR="00000000" w:rsidDel="00000000" w:rsidP="00000000" w:rsidRDefault="00000000" w:rsidRPr="00000000" w14:paraId="00000015">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16">
      <w:pPr>
        <w:shd w:fill="ffffff" w:val="clear"/>
        <w:spacing w:after="0" w:line="240" w:lineRule="auto"/>
        <w:rPr>
          <w:color w:val="222222"/>
        </w:rPr>
      </w:pPr>
      <w:r w:rsidDel="00000000" w:rsidR="00000000" w:rsidRPr="00000000">
        <w:rPr>
          <w:color w:val="222222"/>
          <w:rtl w:val="0"/>
        </w:rPr>
        <w:t xml:space="preserve">3. In hoeverre is het college bereid om ook onze eerdere schriftelijke vragen, signalen en oproepen, die veelal buiten behandeling zijn gelaten, op te nemen in de zienswijze die op grond van deze motie wordt opgesteld?</w:t>
      </w:r>
    </w:p>
    <w:p w:rsidR="00000000" w:rsidDel="00000000" w:rsidP="00000000" w:rsidRDefault="00000000" w:rsidRPr="00000000" w14:paraId="00000017">
      <w:pPr>
        <w:shd w:fill="ffffff" w:val="clear"/>
        <w:spacing w:after="0" w:line="240" w:lineRule="auto"/>
        <w:rPr>
          <w:color w:val="222222"/>
        </w:rPr>
      </w:pPr>
      <w:r w:rsidDel="00000000" w:rsidR="00000000" w:rsidRPr="00000000">
        <w:rPr>
          <w:color w:val="222222"/>
          <w:rtl w:val="0"/>
        </w:rPr>
        <w:t xml:space="preserve">Zo ja, welke, zo nee, waarom niet? </w:t>
      </w:r>
    </w:p>
    <w:p w:rsidR="00000000" w:rsidDel="00000000" w:rsidP="00000000" w:rsidRDefault="00000000" w:rsidRPr="00000000" w14:paraId="00000018">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19">
      <w:pPr>
        <w:shd w:fill="ffffff" w:val="clear"/>
        <w:spacing w:after="0" w:line="240" w:lineRule="auto"/>
        <w:rPr>
          <w:color w:val="222222"/>
        </w:rPr>
      </w:pPr>
      <w:r w:rsidDel="00000000" w:rsidR="00000000" w:rsidRPr="00000000">
        <w:rPr>
          <w:color w:val="222222"/>
          <w:rtl w:val="0"/>
        </w:rPr>
        <w:t xml:space="preserve">4. Wordt de definitieve zienswijze eerst met de raad gedeeld alvorens deze naar de provincie gaat, of gebeurt dit  wederom buiten de raad om?</w:t>
      </w:r>
    </w:p>
    <w:p w:rsidR="00000000" w:rsidDel="00000000" w:rsidP="00000000" w:rsidRDefault="00000000" w:rsidRPr="00000000" w14:paraId="0000001A">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1B">
      <w:pPr>
        <w:shd w:fill="ffffff" w:val="clear"/>
        <w:spacing w:after="0" w:line="240" w:lineRule="auto"/>
        <w:rPr>
          <w:color w:val="222222"/>
        </w:rPr>
      </w:pPr>
      <w:r w:rsidDel="00000000" w:rsidR="00000000" w:rsidRPr="00000000">
        <w:rPr>
          <w:color w:val="222222"/>
          <w:rtl w:val="0"/>
        </w:rPr>
        <w:t xml:space="preserve">5. Is het college bereid in de zienswijze alsnog uitdrukkelijk te benoemen:</w:t>
      </w:r>
    </w:p>
    <w:p w:rsidR="00000000" w:rsidDel="00000000" w:rsidP="00000000" w:rsidRDefault="00000000" w:rsidRPr="00000000" w14:paraId="0000001C">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1D">
      <w:pPr>
        <w:numPr>
          <w:ilvl w:val="0"/>
          <w:numId w:val="3"/>
        </w:numPr>
        <w:shd w:fill="ffffff" w:val="clear"/>
        <w:spacing w:after="0" w:line="240" w:lineRule="auto"/>
        <w:ind w:left="720" w:hanging="360"/>
        <w:rPr>
          <w:color w:val="222222"/>
        </w:rPr>
      </w:pPr>
      <w:r w:rsidDel="00000000" w:rsidR="00000000" w:rsidRPr="00000000">
        <w:rPr>
          <w:color w:val="222222"/>
          <w:rtl w:val="0"/>
        </w:rPr>
        <w:t xml:space="preserve">het herstel van haltes in Julianadorp en De Schooten;</w:t>
      </w:r>
      <w:r w:rsidDel="00000000" w:rsidR="00000000" w:rsidRPr="00000000">
        <w:rPr>
          <w:rtl w:val="0"/>
        </w:rPr>
      </w:r>
    </w:p>
    <w:p w:rsidR="00000000" w:rsidDel="00000000" w:rsidP="00000000" w:rsidRDefault="00000000" w:rsidRPr="00000000" w14:paraId="0000001E">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1F">
      <w:pPr>
        <w:numPr>
          <w:ilvl w:val="0"/>
          <w:numId w:val="6"/>
        </w:numPr>
        <w:shd w:fill="ffffff" w:val="clear"/>
        <w:spacing w:after="0" w:line="240" w:lineRule="auto"/>
        <w:ind w:left="720" w:hanging="360"/>
        <w:rPr>
          <w:color w:val="222222"/>
        </w:rPr>
      </w:pPr>
      <w:r w:rsidDel="00000000" w:rsidR="00000000" w:rsidRPr="00000000">
        <w:rPr>
          <w:color w:val="222222"/>
          <w:rtl w:val="0"/>
        </w:rPr>
        <w:t xml:space="preserve">het terugbrengen van de frequentie naar twee keer per uur op lijn 30;</w:t>
      </w:r>
      <w:r w:rsidDel="00000000" w:rsidR="00000000" w:rsidRPr="00000000">
        <w:rPr>
          <w:rtl w:val="0"/>
        </w:rPr>
      </w:r>
    </w:p>
    <w:p w:rsidR="00000000" w:rsidDel="00000000" w:rsidP="00000000" w:rsidRDefault="00000000" w:rsidRPr="00000000" w14:paraId="00000020">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1">
      <w:pPr>
        <w:numPr>
          <w:ilvl w:val="0"/>
          <w:numId w:val="2"/>
        </w:numPr>
        <w:shd w:fill="ffffff" w:val="clear"/>
        <w:spacing w:after="0" w:line="240" w:lineRule="auto"/>
        <w:ind w:left="720" w:hanging="360"/>
        <w:rPr>
          <w:color w:val="222222"/>
        </w:rPr>
      </w:pPr>
      <w:r w:rsidDel="00000000" w:rsidR="00000000" w:rsidRPr="00000000">
        <w:rPr>
          <w:color w:val="222222"/>
          <w:rtl w:val="0"/>
        </w:rPr>
        <w:t xml:space="preserve">de onwenselijkheid van afhankelijkheid van vrijwilligers via belbussen?</w:t>
      </w:r>
      <w:r w:rsidDel="00000000" w:rsidR="00000000" w:rsidRPr="00000000">
        <w:rPr>
          <w:rtl w:val="0"/>
        </w:rPr>
      </w:r>
    </w:p>
    <w:p w:rsidR="00000000" w:rsidDel="00000000" w:rsidP="00000000" w:rsidRDefault="00000000" w:rsidRPr="00000000" w14:paraId="0000002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3">
      <w:pPr>
        <w:numPr>
          <w:ilvl w:val="0"/>
          <w:numId w:val="5"/>
        </w:numPr>
        <w:shd w:fill="ffffff" w:val="clear"/>
        <w:spacing w:after="0" w:line="240" w:lineRule="auto"/>
        <w:ind w:left="720" w:hanging="360"/>
        <w:rPr>
          <w:color w:val="222222"/>
        </w:rPr>
      </w:pPr>
      <w:r w:rsidDel="00000000" w:rsidR="00000000" w:rsidRPr="00000000">
        <w:rPr>
          <w:color w:val="222222"/>
          <w:rtl w:val="0"/>
        </w:rPr>
        <w:t xml:space="preserve">Het ontbreken van een directe busverbinding tussen Julianadorp-Oost en Den Helder;</w:t>
      </w:r>
      <w:r w:rsidDel="00000000" w:rsidR="00000000" w:rsidRPr="00000000">
        <w:rPr>
          <w:rtl w:val="0"/>
        </w:rPr>
      </w:r>
    </w:p>
    <w:p w:rsidR="00000000" w:rsidDel="00000000" w:rsidP="00000000" w:rsidRDefault="00000000" w:rsidRPr="00000000" w14:paraId="00000024">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5">
      <w:pPr>
        <w:numPr>
          <w:ilvl w:val="0"/>
          <w:numId w:val="4"/>
        </w:numPr>
        <w:shd w:fill="ffffff" w:val="clear"/>
        <w:spacing w:after="0" w:line="240" w:lineRule="auto"/>
        <w:ind w:left="720" w:hanging="360"/>
        <w:rPr>
          <w:color w:val="222222"/>
        </w:rPr>
      </w:pPr>
      <w:r w:rsidDel="00000000" w:rsidR="00000000" w:rsidRPr="00000000">
        <w:rPr>
          <w:color w:val="222222"/>
          <w:rtl w:val="0"/>
        </w:rPr>
        <w:t xml:space="preserve">Het verdwijnen van haltes in De Schooten-West, terwijl deze buiten de norm van 400 meter vallen;</w:t>
      </w:r>
      <w:r w:rsidDel="00000000" w:rsidR="00000000" w:rsidRPr="00000000">
        <w:rPr>
          <w:rtl w:val="0"/>
        </w:rPr>
      </w:r>
    </w:p>
    <w:p w:rsidR="00000000" w:rsidDel="00000000" w:rsidP="00000000" w:rsidRDefault="00000000" w:rsidRPr="00000000" w14:paraId="00000026">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7">
      <w:pPr>
        <w:numPr>
          <w:ilvl w:val="0"/>
          <w:numId w:val="1"/>
        </w:numPr>
        <w:shd w:fill="ffffff" w:val="clear"/>
        <w:spacing w:after="0" w:line="240" w:lineRule="auto"/>
        <w:ind w:left="720" w:hanging="360"/>
        <w:rPr>
          <w:color w:val="222222"/>
        </w:rPr>
      </w:pPr>
      <w:r w:rsidDel="00000000" w:rsidR="00000000" w:rsidRPr="00000000">
        <w:rPr>
          <w:color w:val="222222"/>
          <w:rtl w:val="0"/>
        </w:rPr>
        <w:t xml:space="preserve">De inefficiënte ritverdeling van lijnen 31 en 32 (nu vlak achter elkaar, daarna lange wachttijd)?</w:t>
      </w:r>
      <w:r w:rsidDel="00000000" w:rsidR="00000000" w:rsidRPr="00000000">
        <w:rPr>
          <w:rtl w:val="0"/>
        </w:rPr>
      </w:r>
    </w:p>
    <w:p w:rsidR="00000000" w:rsidDel="00000000" w:rsidP="00000000" w:rsidRDefault="00000000" w:rsidRPr="00000000" w14:paraId="00000028">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9">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A">
      <w:pPr>
        <w:shd w:fill="ffffff" w:val="clear"/>
        <w:spacing w:after="0" w:line="240" w:lineRule="auto"/>
        <w:rPr>
          <w:color w:val="222222"/>
        </w:rPr>
      </w:pPr>
      <w:r w:rsidDel="00000000" w:rsidR="00000000" w:rsidRPr="00000000">
        <w:rPr>
          <w:color w:val="222222"/>
          <w:rtl w:val="0"/>
        </w:rPr>
        <w:t xml:space="preserve">6. Wat doet het college concreet om deze knelpunten te laten opnemen in de eisen die provincie stelt aan de nieuwe vervoerder?</w:t>
      </w:r>
    </w:p>
    <w:p w:rsidR="00000000" w:rsidDel="00000000" w:rsidP="00000000" w:rsidRDefault="00000000" w:rsidRPr="00000000" w14:paraId="0000002B">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C">
      <w:pPr>
        <w:shd w:fill="ffffff" w:val="clear"/>
        <w:spacing w:after="0" w:line="240" w:lineRule="auto"/>
        <w:rPr>
          <w:color w:val="222222"/>
        </w:rPr>
      </w:pPr>
      <w:r w:rsidDel="00000000" w:rsidR="00000000" w:rsidRPr="00000000">
        <w:rPr>
          <w:color w:val="222222"/>
          <w:rtl w:val="0"/>
        </w:rPr>
        <w:t xml:space="preserve">Namens de fractie van Behoorlijk Bestuur voor Den Helder en Julianadorp</w:t>
      </w:r>
    </w:p>
    <w:p w:rsidR="00000000" w:rsidDel="00000000" w:rsidP="00000000" w:rsidRDefault="00000000" w:rsidRPr="00000000" w14:paraId="0000002D">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E">
      <w:pPr>
        <w:shd w:fill="ffffff" w:val="clear"/>
        <w:spacing w:after="0" w:line="240" w:lineRule="auto"/>
        <w:rPr>
          <w:color w:val="222222"/>
        </w:rPr>
      </w:pPr>
      <w:r w:rsidDel="00000000" w:rsidR="00000000" w:rsidRPr="00000000">
        <w:rPr>
          <w:color w:val="222222"/>
          <w:rtl w:val="0"/>
        </w:rPr>
        <w:t xml:space="preserve">S. Hamerslag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